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CD3A" w14:textId="77777777" w:rsidR="00E27FDE" w:rsidRPr="005811AE" w:rsidRDefault="00E27FDE" w:rsidP="00E27FDE">
      <w:pPr>
        <w:pStyle w:val="TitreprincipalH1"/>
        <w:spacing w:after="240"/>
        <w:rPr>
          <w:lang w:val="es-ES"/>
        </w:rPr>
      </w:pPr>
      <w:r w:rsidRPr="005811AE">
        <w:rPr>
          <w:lang w:val="es-ES"/>
        </w:rPr>
        <w:t xml:space="preserve">Ejemplo de título principal </w:t>
      </w:r>
    </w:p>
    <w:p w14:paraId="616CEB2E" w14:textId="77777777" w:rsidR="00E27FDE" w:rsidRPr="00096B23" w:rsidRDefault="00E27FDE" w:rsidP="00E27FDE">
      <w:pPr>
        <w:pStyle w:val="Sout-titreprincipalmm"/>
        <w:rPr>
          <w:i/>
          <w:iCs/>
          <w:sz w:val="22"/>
          <w:szCs w:val="22"/>
          <w:highlight w:val="yellow"/>
          <w:lang w:val="es-ES"/>
        </w:rPr>
      </w:pPr>
      <w:r w:rsidRPr="00096B23">
        <w:rPr>
          <w:i/>
          <w:iCs/>
          <w:sz w:val="22"/>
          <w:szCs w:val="22"/>
          <w:highlight w:val="yellow"/>
          <w:lang w:val="es-ES"/>
        </w:rPr>
        <w:t xml:space="preserve">[Para la traducción de títulos, resúmenes y palabras clave en lenguas distintas de la lengua principal, puede recurrir a los servicios de un hablante de la lengua a traducir o, alternativamente, utilizar </w:t>
      </w:r>
      <w:hyperlink r:id="rId8" w:history="1">
        <w:r w:rsidRPr="00096B23">
          <w:rPr>
            <w:rStyle w:val="Lienhypertexte"/>
            <w:i/>
            <w:iCs/>
            <w:sz w:val="22"/>
            <w:szCs w:val="22"/>
            <w:highlight w:val="yellow"/>
            <w:lang w:val="es-ES"/>
          </w:rPr>
          <w:t>www.deepl.com</w:t>
        </w:r>
      </w:hyperlink>
      <w:r w:rsidRPr="00096B23">
        <w:rPr>
          <w:i/>
          <w:iCs/>
          <w:sz w:val="22"/>
          <w:szCs w:val="22"/>
          <w:highlight w:val="yellow"/>
          <w:lang w:val="es-ES"/>
        </w:rPr>
        <w:t xml:space="preserve">  o </w:t>
      </w:r>
      <w:r>
        <w:rPr>
          <w:i/>
          <w:iCs/>
          <w:sz w:val="22"/>
          <w:szCs w:val="22"/>
          <w:highlight w:val="yellow"/>
          <w:lang w:val="es-ES"/>
        </w:rPr>
        <w:t xml:space="preserve">un </w:t>
      </w:r>
      <w:proofErr w:type="spellStart"/>
      <w:r>
        <w:rPr>
          <w:i/>
          <w:iCs/>
          <w:sz w:val="22"/>
          <w:szCs w:val="22"/>
          <w:highlight w:val="yellow"/>
          <w:lang w:val="es-ES"/>
        </w:rPr>
        <w:t>chatbot</w:t>
      </w:r>
      <w:proofErr w:type="spellEnd"/>
      <w:r w:rsidRPr="00096B23">
        <w:rPr>
          <w:i/>
          <w:iCs/>
          <w:sz w:val="22"/>
          <w:szCs w:val="22"/>
          <w:highlight w:val="yellow"/>
          <w:lang w:val="es-ES"/>
        </w:rPr>
        <w:t>. Estos resúmenes serán validados por nuestros especialistas en estas lenguas]</w:t>
      </w:r>
    </w:p>
    <w:p w14:paraId="2A873DFF" w14:textId="77777777" w:rsidR="00E27FDE" w:rsidRPr="00E75B9F" w:rsidRDefault="00E27FDE" w:rsidP="0028155E">
      <w:pPr>
        <w:pStyle w:val="SoustitreArticle-Autreslangues"/>
        <w:spacing w:before="480"/>
        <w:rPr>
          <w:lang w:val="es-ES"/>
        </w:rPr>
      </w:pPr>
      <w:r w:rsidRPr="00E75B9F">
        <w:rPr>
          <w:lang w:val="es-ES"/>
        </w:rPr>
        <w:t>Traducción del título al francés</w:t>
      </w:r>
    </w:p>
    <w:p w14:paraId="216223E6" w14:textId="77777777" w:rsidR="00E27FDE" w:rsidRDefault="00E27FDE" w:rsidP="0028155E">
      <w:pPr>
        <w:pStyle w:val="2Soustitreprincipal-H2"/>
        <w:spacing w:before="480"/>
        <w:rPr>
          <w:lang w:val="es-ES"/>
        </w:rPr>
      </w:pPr>
      <w:r w:rsidRPr="004901FB">
        <w:rPr>
          <w:lang w:val="es-ES"/>
        </w:rPr>
        <w:t>Traducción del título al inglés</w:t>
      </w:r>
    </w:p>
    <w:p w14:paraId="687E725E" w14:textId="77777777" w:rsidR="00533CC8" w:rsidRPr="00533CC8" w:rsidRDefault="00533CC8" w:rsidP="0028155E">
      <w:pPr>
        <w:pStyle w:val="2Soustitreprincipal-H2"/>
        <w:spacing w:before="480"/>
        <w:rPr>
          <w:lang w:val="pt-PT"/>
        </w:rPr>
      </w:pPr>
      <w:r w:rsidRPr="00533CC8">
        <w:rPr>
          <w:lang w:val="pt-PT"/>
        </w:rPr>
        <w:t>Tradução do título para o português</w:t>
      </w:r>
    </w:p>
    <w:p w14:paraId="66D585F5" w14:textId="77777777" w:rsidR="00065E30" w:rsidRPr="00E876A2" w:rsidRDefault="00065E30" w:rsidP="00065E30">
      <w:pPr>
        <w:pStyle w:val="0-Courant"/>
        <w:spacing w:before="720" w:after="720"/>
      </w:pPr>
      <w:r>
        <w:fldChar w:fldCharType="begin"/>
      </w:r>
      <w:r>
        <w:instrText>HYPERLINK "</w:instrText>
      </w:r>
      <w:r w:rsidRPr="00E876A2">
        <w:instrText>https://doi.org/10.52358/mm.vi28.xxx</w:instrText>
      </w:r>
    </w:p>
    <w:p w14:paraId="2880EAD4" w14:textId="77777777" w:rsidR="00065E30" w:rsidRPr="00356FE3" w:rsidRDefault="00065E30" w:rsidP="00065E30">
      <w:pPr>
        <w:pStyle w:val="0-Courant"/>
        <w:spacing w:before="720" w:after="720"/>
        <w:rPr>
          <w:rStyle w:val="Lienhypertexte"/>
        </w:rPr>
      </w:pPr>
      <w:r>
        <w:instrText>"</w:instrText>
      </w:r>
      <w:r>
        <w:fldChar w:fldCharType="separate"/>
      </w:r>
      <w:r w:rsidRPr="00356FE3">
        <w:rPr>
          <w:rStyle w:val="Lienhypertexte"/>
        </w:rPr>
        <w:t>https://doi.org/10.52358/mm.vi28.xxx</w:t>
      </w:r>
    </w:p>
    <w:p w14:paraId="1BB37097" w14:textId="4B34EF7D" w:rsidR="00E27FDE" w:rsidRPr="00E75B9F" w:rsidRDefault="00065E30" w:rsidP="00065E30">
      <w:pPr>
        <w:pStyle w:val="0-Courant"/>
        <w:rPr>
          <w:i/>
          <w:iCs/>
          <w:sz w:val="22"/>
          <w:szCs w:val="22"/>
          <w:lang w:val="es-ES"/>
        </w:rPr>
      </w:pPr>
      <w:r>
        <w:fldChar w:fldCharType="end"/>
      </w:r>
      <w:r w:rsidRPr="00D5393E">
        <w:rPr>
          <w:i/>
          <w:iCs/>
          <w:sz w:val="22"/>
          <w:szCs w:val="22"/>
          <w:highlight w:val="yellow"/>
          <w:lang w:val="es-ES"/>
        </w:rPr>
        <w:t xml:space="preserve"> </w:t>
      </w:r>
      <w:r w:rsidR="00E27FDE" w:rsidRPr="00E75B9F">
        <w:rPr>
          <w:i/>
          <w:iCs/>
          <w:sz w:val="22"/>
          <w:szCs w:val="22"/>
          <w:highlight w:val="yellow"/>
          <w:lang w:val="es-ES"/>
        </w:rPr>
        <w:t>[Los artículos enviados deben ser identificados anónimamente como se sugiere para cumplir con el proceso de revisión por pares doblemente ciego.]</w:t>
      </w:r>
    </w:p>
    <w:p w14:paraId="4DF30707" w14:textId="77777777" w:rsidR="00E27FDE" w:rsidRPr="00E75B9F" w:rsidRDefault="00E27FDE" w:rsidP="00E27FDE">
      <w:pPr>
        <w:rPr>
          <w:i/>
          <w:iCs/>
          <w:sz w:val="22"/>
          <w:szCs w:val="22"/>
          <w:lang w:val="es-ES"/>
        </w:rPr>
      </w:pPr>
    </w:p>
    <w:p w14:paraId="7F617DE4" w14:textId="77777777" w:rsidR="00E27FDE" w:rsidRPr="00E75B9F" w:rsidRDefault="00E27FDE" w:rsidP="00E27FDE">
      <w:pPr>
        <w:rPr>
          <w:i/>
          <w:iCs/>
          <w:sz w:val="22"/>
          <w:szCs w:val="22"/>
          <w:lang w:val="es-ES"/>
        </w:rPr>
      </w:pPr>
      <w:r w:rsidRPr="00E75B9F">
        <w:rPr>
          <w:i/>
          <w:iCs/>
          <w:highlight w:val="yellow"/>
          <w:lang w:val="es-ES"/>
        </w:rPr>
        <w:t>Autor(es</w:t>
      </w:r>
      <w:r w:rsidRPr="00E75B9F">
        <w:rPr>
          <w:i/>
          <w:iCs/>
          <w:sz w:val="22"/>
          <w:szCs w:val="22"/>
          <w:highlight w:val="yellow"/>
          <w:lang w:val="es-ES"/>
        </w:rPr>
        <w:t>)</w:t>
      </w:r>
    </w:p>
    <w:p w14:paraId="5A2798AD" w14:textId="77777777" w:rsidR="00E27FDE" w:rsidRPr="00E75B9F" w:rsidRDefault="00E27FDE" w:rsidP="00E27FDE">
      <w:pPr>
        <w:rPr>
          <w:i/>
          <w:iCs/>
          <w:sz w:val="22"/>
          <w:szCs w:val="22"/>
          <w:lang w:val="es-ES"/>
        </w:rPr>
      </w:pPr>
    </w:p>
    <w:p w14:paraId="3C1900A3" w14:textId="77777777" w:rsidR="00E27FDE" w:rsidRPr="00E75B9F" w:rsidRDefault="00E27FDE" w:rsidP="00E27FDE">
      <w:pPr>
        <w:rPr>
          <w:i/>
          <w:iCs/>
          <w:sz w:val="22"/>
          <w:szCs w:val="22"/>
          <w:highlight w:val="yellow"/>
          <w:lang w:val="es-ES"/>
        </w:rPr>
      </w:pPr>
      <w:r w:rsidRPr="00E75B9F">
        <w:rPr>
          <w:i/>
          <w:iCs/>
          <w:sz w:val="22"/>
          <w:szCs w:val="22"/>
          <w:highlight w:val="yellow"/>
          <w:lang w:val="es-ES"/>
        </w:rPr>
        <w:t>[</w:t>
      </w:r>
      <w:r w:rsidRPr="004901FB">
        <w:rPr>
          <w:highlight w:val="yellow"/>
          <w:lang w:val="es-ES"/>
        </w:rPr>
        <w:t>Si su artículo es aceptado, deberá proporcionar la siguiente información</w:t>
      </w:r>
      <w:r w:rsidRPr="00E75B9F">
        <w:rPr>
          <w:i/>
          <w:iCs/>
          <w:sz w:val="22"/>
          <w:szCs w:val="22"/>
          <w:highlight w:val="yellow"/>
          <w:lang w:val="es-ES"/>
        </w:rPr>
        <w:t xml:space="preserve">: </w:t>
      </w:r>
    </w:p>
    <w:p w14:paraId="263A3440" w14:textId="1C9A3778" w:rsidR="00E27FDE" w:rsidRPr="00D5393E" w:rsidRDefault="00E27FDE" w:rsidP="00E27FDE">
      <w:pPr>
        <w:pStyle w:val="3nomauteurpremierepage"/>
        <w:pBdr>
          <w:bottom w:val="none" w:sz="0" w:space="0" w:color="auto"/>
        </w:pBdr>
        <w:rPr>
          <w:highlight w:val="yellow"/>
          <w:lang w:val="es-ES"/>
        </w:rPr>
      </w:pPr>
      <w:r w:rsidRPr="004901FB">
        <w:rPr>
          <w:highlight w:val="yellow"/>
          <w:lang w:val="es-ES"/>
        </w:rPr>
        <w:t>Nombre y apellido primer autor, Estado</w:t>
      </w:r>
      <w:r w:rsidRPr="004901FB">
        <w:rPr>
          <w:highlight w:val="yellow"/>
          <w:lang w:val="es-ES"/>
        </w:rPr>
        <w:br/>
        <w:t>Institución educativa, país</w:t>
      </w:r>
      <w:r w:rsidRPr="004901FB">
        <w:rPr>
          <w:highlight w:val="yellow"/>
          <w:lang w:val="es-ES"/>
        </w:rPr>
        <w:br/>
      </w:r>
      <w:hyperlink r:id="rId9" w:history="1">
        <w:r w:rsidRPr="000375D6">
          <w:rPr>
            <w:rStyle w:val="Lienhypertexte"/>
            <w:highlight w:val="yellow"/>
            <w:lang w:val="es-ES"/>
          </w:rPr>
          <w:t>correo.e</w:t>
        </w:r>
        <w:r w:rsidRPr="00E95E81">
          <w:rPr>
            <w:rStyle w:val="Lienhypertexte"/>
            <w:highlight w:val="yellow"/>
            <w:lang w:val="es-ES"/>
          </w:rPr>
          <w:t>lectronico@xyz.pais</w:t>
        </w:r>
      </w:hyperlink>
      <w:r w:rsidR="00D5393E" w:rsidRPr="00D5393E">
        <w:rPr>
          <w:lang w:val="es-ES"/>
        </w:rPr>
        <w:br/>
      </w:r>
      <w:hyperlink r:id="rId10" w:history="1">
        <w:r w:rsidR="00D5393E" w:rsidRPr="00D5393E">
          <w:rPr>
            <w:rStyle w:val="Lienhypertexte"/>
            <w:highlight w:val="yellow"/>
            <w:lang w:val="es-ES"/>
          </w:rPr>
          <w:t>https://orcid.org/0000-XXXX-XXXX-XXXX</w:t>
        </w:r>
      </w:hyperlink>
    </w:p>
    <w:p w14:paraId="21F33639" w14:textId="457D263A" w:rsidR="00E27FDE" w:rsidRPr="004901FB" w:rsidRDefault="00E27FDE" w:rsidP="00E27FDE">
      <w:pPr>
        <w:pStyle w:val="3nomauteurpremierepage"/>
        <w:pBdr>
          <w:bottom w:val="none" w:sz="0" w:space="0" w:color="auto"/>
        </w:pBdr>
        <w:rPr>
          <w:highlight w:val="yellow"/>
          <w:lang w:val="es-ES"/>
        </w:rPr>
      </w:pPr>
      <w:r w:rsidRPr="004901FB">
        <w:rPr>
          <w:highlight w:val="yellow"/>
          <w:lang w:val="es-ES"/>
        </w:rPr>
        <w:t>Nombre y apellido segundo autor, Estado</w:t>
      </w:r>
      <w:r w:rsidRPr="004901FB">
        <w:rPr>
          <w:highlight w:val="yellow"/>
          <w:lang w:val="es-ES"/>
        </w:rPr>
        <w:br/>
        <w:t>Institución educativa, país</w:t>
      </w:r>
      <w:r w:rsidRPr="004901FB">
        <w:rPr>
          <w:highlight w:val="yellow"/>
          <w:lang w:val="es-ES"/>
        </w:rPr>
        <w:br/>
      </w:r>
      <w:hyperlink r:id="rId11" w:history="1">
        <w:r w:rsidRPr="000375D6">
          <w:rPr>
            <w:rStyle w:val="Lienhypertexte"/>
            <w:highlight w:val="yellow"/>
            <w:lang w:val="es-ES"/>
          </w:rPr>
          <w:t>correo.e</w:t>
        </w:r>
        <w:r w:rsidRPr="00E95E81">
          <w:rPr>
            <w:rStyle w:val="Lienhypertexte"/>
            <w:highlight w:val="yellow"/>
            <w:lang w:val="es-ES"/>
          </w:rPr>
          <w:t>lectronico@xyz.pais</w:t>
        </w:r>
      </w:hyperlink>
      <w:r w:rsidR="00D5393E" w:rsidRPr="00D5393E">
        <w:rPr>
          <w:lang w:val="es-ES"/>
        </w:rPr>
        <w:br/>
      </w:r>
      <w:r w:rsidR="00D5393E">
        <w:rPr>
          <w:highlight w:val="yellow"/>
        </w:rPr>
        <w:fldChar w:fldCharType="begin"/>
      </w:r>
      <w:r w:rsidR="00D5393E" w:rsidRPr="00D5393E">
        <w:rPr>
          <w:highlight w:val="yellow"/>
          <w:lang w:val="es-ES"/>
        </w:rPr>
        <w:instrText>HYPERLINK "https://orcid.org/0000-XXXX-XXXX-XXXX"</w:instrText>
      </w:r>
      <w:r w:rsidR="00D5393E">
        <w:rPr>
          <w:highlight w:val="yellow"/>
        </w:rPr>
        <w:fldChar w:fldCharType="separate"/>
      </w:r>
      <w:r w:rsidR="00D5393E" w:rsidRPr="00D5393E">
        <w:rPr>
          <w:rStyle w:val="Lienhypertexte"/>
          <w:highlight w:val="yellow"/>
          <w:lang w:val="es-ES"/>
        </w:rPr>
        <w:t>https://orcid.org/0000-XXXX-XXXX-XXXX</w:t>
      </w:r>
      <w:r w:rsidR="00D5393E">
        <w:rPr>
          <w:highlight w:val="yellow"/>
        </w:rPr>
        <w:fldChar w:fldCharType="end"/>
      </w:r>
    </w:p>
    <w:p w14:paraId="0A73DA50" w14:textId="77777777" w:rsidR="00E27FDE" w:rsidRPr="00E75B9F" w:rsidRDefault="00E27FDE" w:rsidP="00E27FDE">
      <w:pPr>
        <w:pStyle w:val="Nomauteurpremierepage"/>
        <w:rPr>
          <w:rStyle w:val="2bibliographieauteur"/>
          <w:lang w:val="es-ES"/>
        </w:rPr>
      </w:pPr>
    </w:p>
    <w:p w14:paraId="198AEBFB" w14:textId="77777777" w:rsidR="00E27FDE" w:rsidRPr="00E75B9F" w:rsidRDefault="00E27FDE" w:rsidP="00E27FDE">
      <w:pPr>
        <w:pStyle w:val="0-Courant"/>
        <w:keepNext/>
        <w:keepLines/>
        <w:widowControl/>
        <w:rPr>
          <w:i/>
          <w:iCs/>
          <w:sz w:val="22"/>
          <w:szCs w:val="22"/>
          <w:highlight w:val="yellow"/>
          <w:lang w:val="es-ES"/>
        </w:rPr>
      </w:pPr>
      <w:r w:rsidRPr="005811AE">
        <w:rPr>
          <w:sz w:val="22"/>
          <w:szCs w:val="22"/>
          <w:highlight w:val="yellow"/>
          <w:lang w:val="es-ES"/>
        </w:rPr>
        <w:t>[</w:t>
      </w:r>
      <w:r w:rsidRPr="005811AE">
        <w:rPr>
          <w:highlight w:val="yellow"/>
          <w:lang w:val="es-ES"/>
        </w:rPr>
        <w:t xml:space="preserve">Antes de empezar a escribir, asegúrese de que los metadatos de este documento no revelan la identidad de los autores. </w:t>
      </w:r>
      <w:r w:rsidRPr="00E75B9F">
        <w:rPr>
          <w:highlight w:val="yellow"/>
          <w:lang w:val="es-ES"/>
        </w:rPr>
        <w:t xml:space="preserve">Ver </w:t>
      </w:r>
      <w:r>
        <w:rPr>
          <w:i/>
          <w:iCs/>
          <w:sz w:val="20"/>
          <w:szCs w:val="20"/>
          <w:highlight w:val="yellow"/>
        </w:rPr>
        <w:fldChar w:fldCharType="begin"/>
      </w:r>
      <w:r w:rsidRPr="00E75B9F">
        <w:rPr>
          <w:i/>
          <w:iCs/>
          <w:sz w:val="20"/>
          <w:szCs w:val="20"/>
          <w:highlight w:val="yellow"/>
          <w:lang w:val="es-ES"/>
        </w:rPr>
        <w:instrText xml:space="preserve"> HYPERLINK "https://youtu.be/75hyU84F5Q0/watch?t=111 ]</w:instrText>
      </w:r>
    </w:p>
    <w:p w14:paraId="018BC984" w14:textId="77777777" w:rsidR="00E27FDE" w:rsidRPr="000E72EE" w:rsidRDefault="00E27FDE" w:rsidP="00E27FDE">
      <w:pPr>
        <w:pStyle w:val="0-Courant"/>
        <w:keepNext/>
        <w:keepLines/>
        <w:widowControl/>
        <w:rPr>
          <w:rStyle w:val="Lienhypertexte"/>
          <w:i/>
          <w:iCs/>
          <w:sz w:val="22"/>
          <w:szCs w:val="22"/>
          <w:highlight w:val="yellow"/>
          <w:lang w:val="es-ES"/>
        </w:rPr>
      </w:pPr>
      <w:r w:rsidRPr="00E75B9F">
        <w:rPr>
          <w:i/>
          <w:iCs/>
          <w:sz w:val="20"/>
          <w:szCs w:val="20"/>
          <w:highlight w:val="yellow"/>
          <w:lang w:val="es-ES"/>
        </w:rPr>
        <w:instrText xml:space="preserve">" </w:instrText>
      </w:r>
      <w:r>
        <w:rPr>
          <w:i/>
          <w:iCs/>
          <w:sz w:val="20"/>
          <w:szCs w:val="20"/>
          <w:highlight w:val="yellow"/>
        </w:rPr>
      </w:r>
      <w:r>
        <w:rPr>
          <w:i/>
          <w:iCs/>
          <w:sz w:val="20"/>
          <w:szCs w:val="20"/>
          <w:highlight w:val="yellow"/>
        </w:rPr>
        <w:fldChar w:fldCharType="separate"/>
      </w:r>
      <w:r w:rsidRPr="000E72EE">
        <w:rPr>
          <w:rStyle w:val="Lienhypertexte"/>
          <w:i/>
          <w:iCs/>
          <w:sz w:val="20"/>
          <w:szCs w:val="20"/>
          <w:highlight w:val="yellow"/>
          <w:lang w:val="es-ES"/>
        </w:rPr>
        <w:t>https://youtu.be/75hyU84F5Q0/watch?t=111 ]</w:t>
      </w:r>
    </w:p>
    <w:p w14:paraId="6ABE6B72" w14:textId="77777777" w:rsidR="00E27FDE" w:rsidRPr="00E75B9F" w:rsidRDefault="00E27FDE" w:rsidP="00E27FDE">
      <w:pPr>
        <w:pStyle w:val="0-Courant"/>
        <w:keepNext/>
        <w:keepLines/>
        <w:widowControl/>
        <w:rPr>
          <w:i/>
          <w:iCs/>
          <w:sz w:val="22"/>
          <w:szCs w:val="22"/>
          <w:lang w:val="es-ES"/>
        </w:rPr>
      </w:pPr>
      <w:r>
        <w:rPr>
          <w:i/>
          <w:iCs/>
          <w:sz w:val="20"/>
          <w:szCs w:val="20"/>
          <w:highlight w:val="yellow"/>
        </w:rPr>
        <w:fldChar w:fldCharType="end"/>
      </w:r>
      <w:r w:rsidRPr="00E75B9F">
        <w:rPr>
          <w:highlight w:val="yellow"/>
          <w:lang w:val="es-ES"/>
        </w:rPr>
        <w:t>[Además, sustituya las citas que mencionan los nombres de los autores por "Autor, XXXX"</w:t>
      </w:r>
      <w:r w:rsidRPr="00F16FE6">
        <w:rPr>
          <w:sz w:val="22"/>
          <w:szCs w:val="22"/>
          <w:highlight w:val="yellow"/>
          <w:lang w:val="es-ES"/>
        </w:rPr>
        <w:t>]</w:t>
      </w:r>
    </w:p>
    <w:p w14:paraId="262CF1D9" w14:textId="77777777" w:rsidR="00E27FDE" w:rsidRPr="00E75B9F" w:rsidRDefault="00E27FDE" w:rsidP="00E27FDE">
      <w:pPr>
        <w:pStyle w:val="Rsum"/>
        <w:widowControl/>
        <w:rPr>
          <w:lang w:val="es-ES"/>
        </w:rPr>
      </w:pPr>
    </w:p>
    <w:p w14:paraId="2546D352" w14:textId="77777777" w:rsidR="00E27FDE" w:rsidRPr="00D53F40" w:rsidRDefault="00E27FDE" w:rsidP="00E27FDE">
      <w:pPr>
        <w:pStyle w:val="Rsum"/>
        <w:keepNext/>
        <w:keepLines/>
        <w:widowControl/>
        <w:spacing w:before="360"/>
        <w:ind w:left="504" w:right="504"/>
        <w:jc w:val="center"/>
        <w:rPr>
          <w:rStyle w:val="2bibliographieauteur"/>
          <w:lang w:val="es-ES"/>
        </w:rPr>
      </w:pPr>
      <w:r w:rsidRPr="00D53F40">
        <w:rPr>
          <w:rStyle w:val="2bibliographieauteur"/>
          <w:lang w:val="es-ES"/>
        </w:rPr>
        <w:t xml:space="preserve">resumen </w:t>
      </w:r>
      <w:r w:rsidRPr="00881C90">
        <w:rPr>
          <w:rStyle w:val="2bibliographieauteur"/>
          <w:highlight w:val="yellow"/>
          <w:lang w:val="es-ES"/>
        </w:rPr>
        <w:t>[Español</w:t>
      </w:r>
      <w:r w:rsidRPr="00EB634F">
        <w:rPr>
          <w:caps/>
          <w:sz w:val="16"/>
          <w:highlight w:val="yellow"/>
          <w:lang w:val="es-ES"/>
        </w:rPr>
        <w:t xml:space="preserve"> – </w:t>
      </w:r>
      <w:r w:rsidRPr="00881C90">
        <w:rPr>
          <w:rStyle w:val="2bibliographieauteur"/>
          <w:highlight w:val="yellow"/>
          <w:lang w:val="es-ES"/>
        </w:rPr>
        <w:t xml:space="preserve">200 PALABRAS </w:t>
      </w:r>
      <w:r w:rsidRPr="00D53F40">
        <w:rPr>
          <w:rStyle w:val="2bibliographieauteur"/>
          <w:highlight w:val="yellow"/>
          <w:lang w:val="es-ES"/>
        </w:rPr>
        <w:t>COMO MÁXIMO</w:t>
      </w:r>
      <w:r w:rsidRPr="00EB634F">
        <w:rPr>
          <w:caps/>
          <w:sz w:val="16"/>
          <w:highlight w:val="yellow"/>
          <w:lang w:val="es-ES"/>
        </w:rPr>
        <w:t xml:space="preserve"> – SIN CURSIVA NI NEGRITA</w:t>
      </w:r>
      <w:r w:rsidRPr="00D53F40">
        <w:rPr>
          <w:rStyle w:val="2bibliographieauteur"/>
          <w:highlight w:val="yellow"/>
          <w:lang w:val="es-ES"/>
        </w:rPr>
        <w:t>]</w:t>
      </w:r>
    </w:p>
    <w:p w14:paraId="2925C130" w14:textId="77777777" w:rsidR="00E27FDE" w:rsidRPr="00A22115" w:rsidRDefault="00E27FDE" w:rsidP="00E27FDE">
      <w:pPr>
        <w:pStyle w:val="Rsum"/>
        <w:keepNext/>
        <w:keepLines/>
        <w:widowControl/>
      </w:pPr>
      <w:proofErr w:type="spellStart"/>
      <w:r w:rsidRPr="00A22115">
        <w:t>Aximusanihiti</w:t>
      </w:r>
      <w:proofErr w:type="spellEnd"/>
      <w:r w:rsidRPr="00A22115">
        <w:t xml:space="preserve"> </w:t>
      </w:r>
      <w:proofErr w:type="spellStart"/>
      <w:r w:rsidRPr="00A22115">
        <w:t>rerrunt</w:t>
      </w:r>
      <w:proofErr w:type="spellEnd"/>
      <w:r w:rsidRPr="00A22115">
        <w:t xml:space="preserve"> </w:t>
      </w:r>
      <w:proofErr w:type="spellStart"/>
      <w:r w:rsidRPr="00A22115">
        <w:t>dolor</w:t>
      </w:r>
      <w:proofErr w:type="spellEnd"/>
      <w:r w:rsidRPr="00A22115">
        <w:t xml:space="preserve"> </w:t>
      </w:r>
      <w:proofErr w:type="spellStart"/>
      <w:r w:rsidRPr="00A22115">
        <w:t>sit</w:t>
      </w:r>
      <w:proofErr w:type="spellEnd"/>
      <w:r w:rsidRPr="00A22115">
        <w:t xml:space="preserve">, sus </w:t>
      </w:r>
      <w:proofErr w:type="spellStart"/>
      <w:r w:rsidRPr="00A22115">
        <w:t>asit</w:t>
      </w:r>
      <w:proofErr w:type="spellEnd"/>
      <w:r w:rsidRPr="00A22115">
        <w:t xml:space="preserve"> </w:t>
      </w:r>
      <w:proofErr w:type="spellStart"/>
      <w:r w:rsidRPr="00A22115">
        <w:t>vel</w:t>
      </w:r>
      <w:proofErr w:type="spellEnd"/>
      <w:r w:rsidRPr="00A22115">
        <w:t xml:space="preserve"> </w:t>
      </w:r>
      <w:proofErr w:type="spellStart"/>
      <w:r w:rsidRPr="00A22115">
        <w:t>ius</w:t>
      </w:r>
      <w:proofErr w:type="spellEnd"/>
      <w:r w:rsidRPr="00A22115">
        <w:t xml:space="preserve"> </w:t>
      </w:r>
      <w:proofErr w:type="spellStart"/>
      <w:r w:rsidRPr="00A22115">
        <w:t>adit</w:t>
      </w:r>
      <w:proofErr w:type="spellEnd"/>
      <w:r w:rsidRPr="00A22115">
        <w:t xml:space="preserve"> qui </w:t>
      </w:r>
      <w:proofErr w:type="spellStart"/>
      <w:r w:rsidRPr="00A22115">
        <w:t>bea</w:t>
      </w:r>
      <w:proofErr w:type="spellEnd"/>
      <w:r w:rsidRPr="00A22115">
        <w:t xml:space="preserve"> </w:t>
      </w:r>
      <w:proofErr w:type="spellStart"/>
      <w:r w:rsidRPr="00A22115">
        <w:t>quam</w:t>
      </w:r>
      <w:proofErr w:type="spellEnd"/>
      <w:r w:rsidRPr="00A22115">
        <w:t xml:space="preserve">, </w:t>
      </w:r>
      <w:proofErr w:type="spellStart"/>
      <w:r w:rsidRPr="00A22115">
        <w:t>explit</w:t>
      </w:r>
      <w:proofErr w:type="spellEnd"/>
      <w:r w:rsidRPr="00A22115">
        <w:t xml:space="preserve"> </w:t>
      </w:r>
      <w:proofErr w:type="spellStart"/>
      <w:r w:rsidRPr="00A22115">
        <w:t>quisit</w:t>
      </w:r>
      <w:proofErr w:type="spellEnd"/>
      <w:r w:rsidRPr="00A22115">
        <w:t xml:space="preserve"> </w:t>
      </w:r>
      <w:proofErr w:type="spellStart"/>
      <w:r w:rsidRPr="00A22115">
        <w:t>quidictem</w:t>
      </w:r>
      <w:proofErr w:type="spellEnd"/>
      <w:r w:rsidRPr="00A22115">
        <w:t xml:space="preserve"> </w:t>
      </w:r>
      <w:proofErr w:type="spellStart"/>
      <w:r w:rsidRPr="00A22115">
        <w:t>rerum</w:t>
      </w:r>
      <w:proofErr w:type="spellEnd"/>
      <w:r w:rsidRPr="00A22115">
        <w:t xml:space="preserve"> </w:t>
      </w:r>
      <w:proofErr w:type="spellStart"/>
      <w:r w:rsidRPr="00A22115">
        <w:t>fuga</w:t>
      </w:r>
      <w:proofErr w:type="spellEnd"/>
      <w:r w:rsidRPr="00A22115">
        <w:t xml:space="preserve">. </w:t>
      </w:r>
      <w:r w:rsidRPr="002D6E26">
        <w:rPr>
          <w:lang w:val="pt-PT"/>
        </w:rPr>
        <w:t xml:space="preserve">Aque core quibus es nos qui nobitia tiumquam, tem fugia quat. </w:t>
      </w:r>
      <w:proofErr w:type="spellStart"/>
      <w:r w:rsidRPr="00A22115">
        <w:t>Iqui</w:t>
      </w:r>
      <w:proofErr w:type="spellEnd"/>
      <w:r w:rsidRPr="00A22115">
        <w:t xml:space="preserve"> qui </w:t>
      </w:r>
      <w:proofErr w:type="spellStart"/>
      <w:r w:rsidRPr="00A22115">
        <w:t>blanistibus</w:t>
      </w:r>
      <w:proofErr w:type="spellEnd"/>
      <w:r w:rsidRPr="00A22115">
        <w:t xml:space="preserve">, ut </w:t>
      </w:r>
      <w:proofErr w:type="spellStart"/>
      <w:r w:rsidRPr="00A22115">
        <w:t>autata</w:t>
      </w:r>
      <w:proofErr w:type="spellEnd"/>
      <w:r w:rsidRPr="00A22115">
        <w:t xml:space="preserve"> </w:t>
      </w:r>
      <w:proofErr w:type="spellStart"/>
      <w:r w:rsidRPr="00A22115">
        <w:t>exeriandam</w:t>
      </w:r>
      <w:proofErr w:type="spellEnd"/>
      <w:r w:rsidRPr="00A22115">
        <w:t xml:space="preserve">, quia et </w:t>
      </w:r>
      <w:proofErr w:type="spellStart"/>
      <w:r w:rsidRPr="00A22115">
        <w:t>et</w:t>
      </w:r>
      <w:proofErr w:type="spellEnd"/>
      <w:r w:rsidRPr="00A22115">
        <w:t xml:space="preserve">, </w:t>
      </w:r>
      <w:proofErr w:type="spellStart"/>
      <w:r w:rsidRPr="00A22115">
        <w:t>illique</w:t>
      </w:r>
      <w:proofErr w:type="spellEnd"/>
      <w:r w:rsidRPr="00A22115">
        <w:t xml:space="preserve"> </w:t>
      </w:r>
      <w:proofErr w:type="spellStart"/>
      <w:r w:rsidRPr="00A22115">
        <w:t>litate</w:t>
      </w:r>
      <w:proofErr w:type="spellEnd"/>
      <w:r w:rsidRPr="00A22115">
        <w:t xml:space="preserve"> </w:t>
      </w:r>
      <w:proofErr w:type="spellStart"/>
      <w:r w:rsidRPr="00A22115">
        <w:t>nate</w:t>
      </w:r>
      <w:proofErr w:type="spellEnd"/>
      <w:r w:rsidRPr="00A22115">
        <w:t xml:space="preserve"> </w:t>
      </w:r>
      <w:proofErr w:type="spellStart"/>
      <w:r w:rsidRPr="00A22115">
        <w:t>ime</w:t>
      </w:r>
      <w:proofErr w:type="spellEnd"/>
      <w:r w:rsidRPr="00A22115">
        <w:t xml:space="preserve"> </w:t>
      </w:r>
      <w:proofErr w:type="spellStart"/>
      <w:r w:rsidRPr="00A22115">
        <w:t>vene</w:t>
      </w:r>
      <w:proofErr w:type="spellEnd"/>
      <w:r w:rsidRPr="00A22115">
        <w:t xml:space="preserve"> </w:t>
      </w:r>
      <w:proofErr w:type="spellStart"/>
      <w:r w:rsidRPr="00A22115">
        <w:t>quae</w:t>
      </w:r>
      <w:proofErr w:type="spellEnd"/>
      <w:r w:rsidRPr="00A22115">
        <w:t xml:space="preserve"> </w:t>
      </w:r>
      <w:proofErr w:type="spellStart"/>
      <w:r w:rsidRPr="00A22115">
        <w:t>odi</w:t>
      </w:r>
      <w:proofErr w:type="spellEnd"/>
      <w:r w:rsidRPr="00A22115">
        <w:t xml:space="preserve"> </w:t>
      </w:r>
      <w:proofErr w:type="spellStart"/>
      <w:r w:rsidRPr="00A22115">
        <w:t>occust</w:t>
      </w:r>
      <w:proofErr w:type="spellEnd"/>
      <w:r w:rsidRPr="00A22115">
        <w:t xml:space="preserve"> quid </w:t>
      </w:r>
      <w:proofErr w:type="spellStart"/>
      <w:r w:rsidRPr="00A22115">
        <w:t>quodi</w:t>
      </w:r>
      <w:proofErr w:type="spellEnd"/>
      <w:r w:rsidRPr="00A22115">
        <w:t xml:space="preserve"> </w:t>
      </w:r>
      <w:proofErr w:type="spellStart"/>
      <w:r w:rsidRPr="00A22115">
        <w:t>quuntio</w:t>
      </w:r>
      <w:proofErr w:type="spellEnd"/>
      <w:r w:rsidRPr="00A22115">
        <w:t xml:space="preserve"> </w:t>
      </w:r>
      <w:proofErr w:type="spellStart"/>
      <w:r w:rsidRPr="00A22115">
        <w:t>consere</w:t>
      </w:r>
      <w:proofErr w:type="spellEnd"/>
      <w:r w:rsidRPr="00A22115">
        <w:t xml:space="preserve">, </w:t>
      </w:r>
      <w:proofErr w:type="spellStart"/>
      <w:r w:rsidRPr="00A22115">
        <w:t>quiam</w:t>
      </w:r>
      <w:proofErr w:type="spellEnd"/>
      <w:r w:rsidRPr="00A22115">
        <w:t xml:space="preserve"> </w:t>
      </w:r>
      <w:proofErr w:type="spellStart"/>
      <w:r w:rsidRPr="00A22115">
        <w:t>idenis</w:t>
      </w:r>
      <w:proofErr w:type="spellEnd"/>
      <w:r w:rsidRPr="00A22115">
        <w:t xml:space="preserve"> </w:t>
      </w:r>
      <w:proofErr w:type="spellStart"/>
      <w:r w:rsidRPr="00A22115">
        <w:t>iducienimint</w:t>
      </w:r>
      <w:proofErr w:type="spellEnd"/>
      <w:r w:rsidRPr="00A22115">
        <w:t xml:space="preserve"> ut </w:t>
      </w:r>
      <w:proofErr w:type="spellStart"/>
      <w:r w:rsidRPr="00A22115">
        <w:t>aut</w:t>
      </w:r>
      <w:proofErr w:type="spellEnd"/>
      <w:r w:rsidRPr="00A22115">
        <w:t xml:space="preserve"> </w:t>
      </w:r>
      <w:proofErr w:type="spellStart"/>
      <w:r w:rsidRPr="00A22115">
        <w:t>aut</w:t>
      </w:r>
      <w:proofErr w:type="spellEnd"/>
      <w:r w:rsidRPr="00A22115">
        <w:t xml:space="preserve"> </w:t>
      </w:r>
      <w:proofErr w:type="spellStart"/>
      <w:r w:rsidRPr="00A22115">
        <w:t>maximus</w:t>
      </w:r>
      <w:proofErr w:type="spellEnd"/>
      <w:r w:rsidRPr="00A22115">
        <w:t xml:space="preserve"> </w:t>
      </w:r>
      <w:proofErr w:type="spellStart"/>
      <w:r w:rsidRPr="00A22115">
        <w:t>niti</w:t>
      </w:r>
      <w:proofErr w:type="spellEnd"/>
      <w:r w:rsidRPr="00A22115">
        <w:t xml:space="preserve"> des </w:t>
      </w:r>
      <w:proofErr w:type="spellStart"/>
      <w:r w:rsidRPr="00A22115">
        <w:t>porenet</w:t>
      </w:r>
      <w:proofErr w:type="spellEnd"/>
      <w:r w:rsidRPr="00A22115">
        <w:t xml:space="preserve"> est, </w:t>
      </w:r>
      <w:proofErr w:type="spellStart"/>
      <w:r w:rsidRPr="00A22115">
        <w:t>velit</w:t>
      </w:r>
      <w:proofErr w:type="spellEnd"/>
      <w:r w:rsidRPr="00A22115">
        <w:t xml:space="preserve"> </w:t>
      </w:r>
      <w:proofErr w:type="spellStart"/>
      <w:r w:rsidRPr="00A22115">
        <w:t>dolores</w:t>
      </w:r>
      <w:proofErr w:type="spellEnd"/>
      <w:r w:rsidRPr="00A22115">
        <w:t xml:space="preserve"> </w:t>
      </w:r>
      <w:proofErr w:type="spellStart"/>
      <w:r w:rsidRPr="00A22115">
        <w:t>dolenecus</w:t>
      </w:r>
      <w:proofErr w:type="spellEnd"/>
      <w:r w:rsidRPr="00A22115">
        <w:t>.</w:t>
      </w:r>
    </w:p>
    <w:p w14:paraId="28712475" w14:textId="35558E75" w:rsidR="00E27FDE" w:rsidRPr="00065E30" w:rsidRDefault="00E27FDE" w:rsidP="00E27FDE">
      <w:pPr>
        <w:pStyle w:val="Rsum"/>
      </w:pPr>
      <w:r w:rsidRPr="002C72C2">
        <w:rPr>
          <w:rStyle w:val="3cMots-cls"/>
        </w:rPr>
        <w:t>Palabras clave</w:t>
      </w:r>
      <w:r w:rsidRPr="008C0006">
        <w:rPr>
          <w:b/>
        </w:rPr>
        <w:t>:</w:t>
      </w:r>
      <w:r w:rsidRPr="00A22115">
        <w:t xml:space="preserve"> </w:t>
      </w:r>
      <w:proofErr w:type="spellStart"/>
      <w:r w:rsidR="006521A6" w:rsidRPr="006521A6">
        <w:t>aximusanihiti</w:t>
      </w:r>
      <w:proofErr w:type="spellEnd"/>
      <w:r w:rsidR="006521A6" w:rsidRPr="006521A6">
        <w:t xml:space="preserve">, </w:t>
      </w:r>
      <w:proofErr w:type="spellStart"/>
      <w:r w:rsidR="006521A6" w:rsidRPr="006521A6">
        <w:t>rerrunt</w:t>
      </w:r>
      <w:proofErr w:type="spellEnd"/>
      <w:r w:rsidR="006521A6" w:rsidRPr="006521A6">
        <w:t xml:space="preserve">, </w:t>
      </w:r>
      <w:proofErr w:type="spellStart"/>
      <w:r w:rsidR="006521A6" w:rsidRPr="006521A6">
        <w:t>dolor</w:t>
      </w:r>
      <w:proofErr w:type="spellEnd"/>
      <w:r w:rsidR="006521A6" w:rsidRPr="006521A6">
        <w:t xml:space="preserve">, </w:t>
      </w:r>
      <w:proofErr w:type="spellStart"/>
      <w:r w:rsidR="006521A6" w:rsidRPr="006521A6">
        <w:t>explit</w:t>
      </w:r>
      <w:proofErr w:type="spellEnd"/>
      <w:r w:rsidR="006521A6" w:rsidRPr="006521A6">
        <w:t xml:space="preserve"> </w:t>
      </w:r>
      <w:proofErr w:type="spellStart"/>
      <w:r w:rsidR="006521A6" w:rsidRPr="006521A6">
        <w:t>quisit</w:t>
      </w:r>
      <w:proofErr w:type="spellEnd"/>
      <w:r w:rsidR="006521A6" w:rsidRPr="006521A6">
        <w:t xml:space="preserve">, </w:t>
      </w:r>
      <w:proofErr w:type="spellStart"/>
      <w:r w:rsidR="006521A6" w:rsidRPr="006521A6">
        <w:t>quidictem</w:t>
      </w:r>
      <w:proofErr w:type="spellEnd"/>
      <w:r w:rsidR="006521A6" w:rsidRPr="006521A6">
        <w:t xml:space="preserve"> </w:t>
      </w:r>
      <w:proofErr w:type="spellStart"/>
      <w:r w:rsidR="006521A6" w:rsidRPr="006521A6">
        <w:t>rerum</w:t>
      </w:r>
      <w:proofErr w:type="spellEnd"/>
      <w:r w:rsidR="006521A6" w:rsidRPr="006521A6">
        <w:t xml:space="preserve"> </w:t>
      </w:r>
      <w:proofErr w:type="spellStart"/>
      <w:r w:rsidR="006521A6" w:rsidRPr="006521A6">
        <w:t>fuga</w:t>
      </w:r>
      <w:proofErr w:type="spellEnd"/>
    </w:p>
    <w:p w14:paraId="17906410" w14:textId="77777777" w:rsidR="00E27FDE" w:rsidRPr="000B4533" w:rsidRDefault="00E27FDE" w:rsidP="00E27FDE">
      <w:pPr>
        <w:pStyle w:val="Rsum"/>
        <w:keepNext/>
        <w:widowControl/>
        <w:spacing w:before="360"/>
        <w:ind w:left="504" w:right="504"/>
        <w:jc w:val="center"/>
        <w:rPr>
          <w:rStyle w:val="2bibliographieauteur"/>
        </w:rPr>
      </w:pPr>
      <w:r>
        <w:rPr>
          <w:rStyle w:val="2bibliographieauteur"/>
        </w:rPr>
        <w:t xml:space="preserve">rÉsumé </w:t>
      </w:r>
      <w:r w:rsidRPr="00D53F40">
        <w:rPr>
          <w:rStyle w:val="2bibliographieauteur"/>
          <w:highlight w:val="yellow"/>
        </w:rPr>
        <w:t>[</w:t>
      </w:r>
      <w:r>
        <w:rPr>
          <w:caps/>
          <w:sz w:val="16"/>
          <w:highlight w:val="yellow"/>
        </w:rPr>
        <w:t>français</w:t>
      </w:r>
      <w:r w:rsidRPr="00EB634F">
        <w:rPr>
          <w:caps/>
          <w:sz w:val="16"/>
          <w:highlight w:val="yellow"/>
        </w:rPr>
        <w:t xml:space="preserve"> – 200 mots maximum – pas d’italique ni de gras</w:t>
      </w:r>
      <w:r w:rsidRPr="00D53F40">
        <w:rPr>
          <w:rStyle w:val="2bibliographieauteur"/>
          <w:highlight w:val="yellow"/>
        </w:rPr>
        <w:t>]</w:t>
      </w:r>
    </w:p>
    <w:p w14:paraId="195B7F33" w14:textId="77777777" w:rsidR="00E27FDE" w:rsidRDefault="00E27FDE" w:rsidP="00E27FDE">
      <w:pPr>
        <w:pStyle w:val="Rsum"/>
        <w:keepNext/>
        <w:widowControl/>
      </w:pPr>
      <w:proofErr w:type="spellStart"/>
      <w:r w:rsidRPr="00112AEC">
        <w:t>Aximusanihiti</w:t>
      </w:r>
      <w:proofErr w:type="spellEnd"/>
      <w:r w:rsidRPr="00112AEC">
        <w:t xml:space="preserve"> </w:t>
      </w:r>
      <w:proofErr w:type="spellStart"/>
      <w:r w:rsidRPr="00112AEC">
        <w:t>rerrunt</w:t>
      </w:r>
      <w:proofErr w:type="spellEnd"/>
      <w:r w:rsidRPr="00112AEC">
        <w:t xml:space="preserve"> </w:t>
      </w:r>
      <w:proofErr w:type="spellStart"/>
      <w:r w:rsidRPr="00112AEC">
        <w:t>dolor</w:t>
      </w:r>
      <w:proofErr w:type="spellEnd"/>
      <w:r w:rsidRPr="00112AEC">
        <w:t xml:space="preserve"> </w:t>
      </w:r>
      <w:proofErr w:type="spellStart"/>
      <w:r w:rsidRPr="00112AEC">
        <w:t>sit</w:t>
      </w:r>
      <w:proofErr w:type="spellEnd"/>
      <w:r w:rsidRPr="00112AEC">
        <w:t xml:space="preserve">, sus </w:t>
      </w:r>
      <w:proofErr w:type="spellStart"/>
      <w:r w:rsidRPr="00112AEC">
        <w:t>asit</w:t>
      </w:r>
      <w:proofErr w:type="spellEnd"/>
      <w:r w:rsidRPr="00112AEC">
        <w:t xml:space="preserve"> </w:t>
      </w:r>
      <w:proofErr w:type="spellStart"/>
      <w:r w:rsidRPr="00112AEC">
        <w:t>vel</w:t>
      </w:r>
      <w:proofErr w:type="spellEnd"/>
      <w:r w:rsidRPr="00112AEC">
        <w:t xml:space="preserve"> </w:t>
      </w:r>
      <w:proofErr w:type="spellStart"/>
      <w:r w:rsidRPr="00112AEC">
        <w:t>ius</w:t>
      </w:r>
      <w:proofErr w:type="spellEnd"/>
      <w:r w:rsidRPr="00112AEC">
        <w:t xml:space="preserve"> </w:t>
      </w:r>
      <w:proofErr w:type="spellStart"/>
      <w:r w:rsidRPr="00112AEC">
        <w:t>adit</w:t>
      </w:r>
      <w:proofErr w:type="spellEnd"/>
      <w:r w:rsidRPr="00112AEC">
        <w:t xml:space="preserve"> qui </w:t>
      </w:r>
      <w:proofErr w:type="spellStart"/>
      <w:r w:rsidRPr="00112AEC">
        <w:t>bea</w:t>
      </w:r>
      <w:proofErr w:type="spellEnd"/>
      <w:r w:rsidRPr="00112AEC">
        <w:t xml:space="preserve"> </w:t>
      </w:r>
      <w:proofErr w:type="spellStart"/>
      <w:r w:rsidRPr="00112AEC">
        <w:t>quam</w:t>
      </w:r>
      <w:proofErr w:type="spellEnd"/>
      <w:r w:rsidRPr="00112AEC">
        <w:t xml:space="preserve">, </w:t>
      </w:r>
      <w:proofErr w:type="spellStart"/>
      <w:r w:rsidRPr="00112AEC">
        <w:t>explit</w:t>
      </w:r>
      <w:proofErr w:type="spellEnd"/>
      <w:r w:rsidRPr="00112AEC">
        <w:t xml:space="preserve"> </w:t>
      </w:r>
      <w:proofErr w:type="spellStart"/>
      <w:r w:rsidRPr="00112AEC">
        <w:t>quisit</w:t>
      </w:r>
      <w:proofErr w:type="spellEnd"/>
      <w:r w:rsidRPr="00112AEC">
        <w:t xml:space="preserve"> </w:t>
      </w:r>
      <w:proofErr w:type="spellStart"/>
      <w:r w:rsidRPr="00112AEC">
        <w:t>quidictem</w:t>
      </w:r>
      <w:proofErr w:type="spellEnd"/>
      <w:r w:rsidRPr="00112AEC">
        <w:t xml:space="preserve"> </w:t>
      </w:r>
      <w:proofErr w:type="spellStart"/>
      <w:r w:rsidRPr="00112AEC">
        <w:t>rerum</w:t>
      </w:r>
      <w:proofErr w:type="spellEnd"/>
      <w:r w:rsidRPr="00112AEC">
        <w:t xml:space="preserve"> </w:t>
      </w:r>
      <w:proofErr w:type="spellStart"/>
      <w:r w:rsidRPr="00112AEC">
        <w:t>fuga</w:t>
      </w:r>
      <w:proofErr w:type="spellEnd"/>
      <w:r w:rsidRPr="00112AEC">
        <w:t xml:space="preserve">. </w:t>
      </w:r>
      <w:r w:rsidRPr="002D6E26">
        <w:rPr>
          <w:lang w:val="pt-PT"/>
        </w:rPr>
        <w:t xml:space="preserve">Aque core quibus es nos qui nobitia tiumquam, tem fugia quat.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662B82A5" w14:textId="0AFBE3A9" w:rsidR="00E27FDE" w:rsidRPr="006521A6" w:rsidRDefault="00E27FDE" w:rsidP="00E27FDE">
      <w:pPr>
        <w:pStyle w:val="Rsum"/>
      </w:pPr>
      <w:r w:rsidRPr="008C0006">
        <w:rPr>
          <w:b/>
        </w:rPr>
        <w:t>Mots-clés </w:t>
      </w:r>
      <w:r w:rsidRPr="008C0006">
        <w:rPr>
          <w:b/>
          <w:bCs/>
        </w:rPr>
        <w:t>:</w:t>
      </w:r>
      <w:r>
        <w:t xml:space="preserve"> </w:t>
      </w:r>
      <w:proofErr w:type="spellStart"/>
      <w:r w:rsidR="006521A6" w:rsidRPr="006521A6">
        <w:t>aximusanihiti</w:t>
      </w:r>
      <w:proofErr w:type="spellEnd"/>
      <w:r w:rsidR="006521A6" w:rsidRPr="006521A6">
        <w:t xml:space="preserve">, </w:t>
      </w:r>
      <w:proofErr w:type="spellStart"/>
      <w:r w:rsidR="006521A6" w:rsidRPr="006521A6">
        <w:t>rerrunt</w:t>
      </w:r>
      <w:proofErr w:type="spellEnd"/>
      <w:r w:rsidR="006521A6" w:rsidRPr="006521A6">
        <w:t xml:space="preserve">, </w:t>
      </w:r>
      <w:proofErr w:type="spellStart"/>
      <w:r w:rsidR="006521A6" w:rsidRPr="006521A6">
        <w:t>dolor</w:t>
      </w:r>
      <w:proofErr w:type="spellEnd"/>
      <w:r w:rsidR="006521A6" w:rsidRPr="006521A6">
        <w:t xml:space="preserve">, </w:t>
      </w:r>
      <w:proofErr w:type="spellStart"/>
      <w:r w:rsidR="006521A6" w:rsidRPr="006521A6">
        <w:t>explit</w:t>
      </w:r>
      <w:proofErr w:type="spellEnd"/>
      <w:r w:rsidR="006521A6" w:rsidRPr="006521A6">
        <w:t xml:space="preserve"> </w:t>
      </w:r>
      <w:proofErr w:type="spellStart"/>
      <w:r w:rsidR="006521A6" w:rsidRPr="006521A6">
        <w:t>quisit</w:t>
      </w:r>
      <w:proofErr w:type="spellEnd"/>
      <w:r w:rsidR="006521A6" w:rsidRPr="006521A6">
        <w:t xml:space="preserve">, </w:t>
      </w:r>
      <w:proofErr w:type="spellStart"/>
      <w:r w:rsidR="006521A6" w:rsidRPr="006521A6">
        <w:t>quidictem</w:t>
      </w:r>
      <w:proofErr w:type="spellEnd"/>
      <w:r w:rsidR="006521A6" w:rsidRPr="006521A6">
        <w:t xml:space="preserve"> </w:t>
      </w:r>
      <w:proofErr w:type="spellStart"/>
      <w:r w:rsidR="006521A6" w:rsidRPr="006521A6">
        <w:t>rerum</w:t>
      </w:r>
      <w:proofErr w:type="spellEnd"/>
      <w:r w:rsidR="006521A6" w:rsidRPr="006521A6">
        <w:t xml:space="preserve"> </w:t>
      </w:r>
      <w:proofErr w:type="spellStart"/>
      <w:r w:rsidR="006521A6" w:rsidRPr="006521A6">
        <w:t>fuga</w:t>
      </w:r>
      <w:proofErr w:type="spellEnd"/>
    </w:p>
    <w:p w14:paraId="2E3FD9D8" w14:textId="77777777" w:rsidR="00E27FDE" w:rsidRPr="0068746C" w:rsidRDefault="00E27FDE" w:rsidP="00E27FDE">
      <w:pPr>
        <w:pStyle w:val="Rsum"/>
        <w:keepNext/>
        <w:keepLines/>
        <w:widowControl/>
        <w:spacing w:before="360"/>
        <w:ind w:left="504" w:right="504"/>
        <w:jc w:val="center"/>
        <w:rPr>
          <w:rStyle w:val="2bibliographieauteur"/>
          <w:lang w:val="en-CA"/>
        </w:rPr>
      </w:pPr>
      <w:r w:rsidRPr="0068746C">
        <w:rPr>
          <w:rStyle w:val="2bibliographieauteur"/>
          <w:lang w:val="en-CA"/>
        </w:rPr>
        <w:t xml:space="preserve">Abstract </w:t>
      </w:r>
      <w:r w:rsidRPr="0068746C">
        <w:rPr>
          <w:rStyle w:val="2bibliographieauteur"/>
          <w:highlight w:val="yellow"/>
          <w:lang w:val="en-CA"/>
        </w:rPr>
        <w:t>[</w:t>
      </w:r>
      <w:r w:rsidRPr="00EB634F">
        <w:rPr>
          <w:caps/>
          <w:sz w:val="16"/>
          <w:highlight w:val="yellow"/>
          <w:lang w:val="en-CA"/>
        </w:rPr>
        <w:t>english – 200 words max – no italics or bold</w:t>
      </w:r>
      <w:r w:rsidRPr="0068746C">
        <w:rPr>
          <w:rStyle w:val="2bibliographieauteur"/>
          <w:highlight w:val="yellow"/>
          <w:lang w:val="en-CA"/>
        </w:rPr>
        <w:t>]</w:t>
      </w:r>
    </w:p>
    <w:p w14:paraId="62950E81" w14:textId="77777777" w:rsidR="00E27FDE" w:rsidRDefault="00E27FDE" w:rsidP="00E27FDE">
      <w:pPr>
        <w:pStyle w:val="Rsum"/>
        <w:keepNext/>
        <w:keepLines/>
        <w:widowControl/>
      </w:pPr>
      <w:proofErr w:type="spellStart"/>
      <w:r w:rsidRPr="00E27FDE">
        <w:t>Aximusanihiti</w:t>
      </w:r>
      <w:proofErr w:type="spellEnd"/>
      <w:r w:rsidRPr="00E27FDE">
        <w:t xml:space="preserve"> </w:t>
      </w:r>
      <w:proofErr w:type="spellStart"/>
      <w:r w:rsidRPr="00E27FDE">
        <w:t>rerrunt</w:t>
      </w:r>
      <w:proofErr w:type="spellEnd"/>
      <w:r w:rsidRPr="00E27FDE">
        <w:t xml:space="preserve"> </w:t>
      </w:r>
      <w:proofErr w:type="spellStart"/>
      <w:r w:rsidRPr="00E27FDE">
        <w:t>dolor</w:t>
      </w:r>
      <w:proofErr w:type="spellEnd"/>
      <w:r w:rsidRPr="00E27FDE">
        <w:t xml:space="preserve"> </w:t>
      </w:r>
      <w:proofErr w:type="spellStart"/>
      <w:r w:rsidRPr="00E27FDE">
        <w:t>sit</w:t>
      </w:r>
      <w:proofErr w:type="spellEnd"/>
      <w:r w:rsidRPr="00E27FDE">
        <w:t xml:space="preserve">, sus </w:t>
      </w:r>
      <w:proofErr w:type="spellStart"/>
      <w:r w:rsidRPr="00E27FDE">
        <w:t>asit</w:t>
      </w:r>
      <w:proofErr w:type="spellEnd"/>
      <w:r w:rsidRPr="00E27FDE">
        <w:t xml:space="preserve"> </w:t>
      </w:r>
      <w:proofErr w:type="spellStart"/>
      <w:r w:rsidRPr="00E27FDE">
        <w:t>vel</w:t>
      </w:r>
      <w:proofErr w:type="spellEnd"/>
      <w:r w:rsidRPr="00E27FDE">
        <w:t xml:space="preserve"> </w:t>
      </w:r>
      <w:proofErr w:type="spellStart"/>
      <w:r w:rsidRPr="00E27FDE">
        <w:t>ius</w:t>
      </w:r>
      <w:proofErr w:type="spellEnd"/>
      <w:r w:rsidRPr="00E27FDE">
        <w:t xml:space="preserve"> </w:t>
      </w:r>
      <w:proofErr w:type="spellStart"/>
      <w:r w:rsidRPr="00E27FDE">
        <w:t>adit</w:t>
      </w:r>
      <w:proofErr w:type="spellEnd"/>
      <w:r w:rsidRPr="00E27FDE">
        <w:t xml:space="preserve"> qui </w:t>
      </w:r>
      <w:proofErr w:type="spellStart"/>
      <w:r w:rsidRPr="00E27FDE">
        <w:t>bea</w:t>
      </w:r>
      <w:proofErr w:type="spellEnd"/>
      <w:r w:rsidRPr="00E27FDE">
        <w:t xml:space="preserve"> </w:t>
      </w:r>
      <w:proofErr w:type="spellStart"/>
      <w:r w:rsidRPr="00E27FDE">
        <w:t>quam</w:t>
      </w:r>
      <w:proofErr w:type="spellEnd"/>
      <w:r w:rsidRPr="00E27FDE">
        <w:t xml:space="preserve">, </w:t>
      </w:r>
      <w:proofErr w:type="spellStart"/>
      <w:r w:rsidRPr="00E27FDE">
        <w:t>explit</w:t>
      </w:r>
      <w:proofErr w:type="spellEnd"/>
      <w:r w:rsidRPr="00E27FDE">
        <w:t xml:space="preserve"> </w:t>
      </w:r>
      <w:proofErr w:type="spellStart"/>
      <w:r w:rsidRPr="00E27FDE">
        <w:t>quisit</w:t>
      </w:r>
      <w:proofErr w:type="spellEnd"/>
      <w:r w:rsidRPr="00E27FDE">
        <w:t xml:space="preserve"> </w:t>
      </w:r>
      <w:proofErr w:type="spellStart"/>
      <w:r w:rsidRPr="00E27FDE">
        <w:t>quidictem</w:t>
      </w:r>
      <w:proofErr w:type="spellEnd"/>
      <w:r w:rsidRPr="00E27FDE">
        <w:t xml:space="preserve"> </w:t>
      </w:r>
      <w:proofErr w:type="spellStart"/>
      <w:r w:rsidRPr="00E27FDE">
        <w:t>rerum</w:t>
      </w:r>
      <w:proofErr w:type="spellEnd"/>
      <w:r w:rsidRPr="00E27FDE">
        <w:t xml:space="preserve"> </w:t>
      </w:r>
      <w:proofErr w:type="spellStart"/>
      <w:r w:rsidRPr="00E27FDE">
        <w:t>fuga</w:t>
      </w:r>
      <w:proofErr w:type="spellEnd"/>
      <w:r w:rsidRPr="00E27FDE">
        <w:t xml:space="preserve">. </w:t>
      </w:r>
      <w:r w:rsidRPr="002D6E26">
        <w:rPr>
          <w:lang w:val="pt-PT"/>
        </w:rPr>
        <w:t xml:space="preserve">Aque core quibus es nos qui nobitia tiumquam, tem fugia quat.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0B5A5F4E" w14:textId="4C3C129F" w:rsidR="00E27FDE" w:rsidRPr="006521A6" w:rsidRDefault="00E27FDE" w:rsidP="00E27FDE">
      <w:pPr>
        <w:pStyle w:val="Rsum"/>
      </w:pPr>
      <w:r w:rsidRPr="008C0006">
        <w:rPr>
          <w:b/>
          <w:bCs/>
        </w:rPr>
        <w:t>Keywords:</w:t>
      </w:r>
      <w:r>
        <w:t xml:space="preserve"> </w:t>
      </w:r>
      <w:proofErr w:type="spellStart"/>
      <w:r w:rsidR="006521A6" w:rsidRPr="006521A6">
        <w:t>aximusanihiti</w:t>
      </w:r>
      <w:proofErr w:type="spellEnd"/>
      <w:r w:rsidR="006521A6" w:rsidRPr="006521A6">
        <w:t xml:space="preserve">, </w:t>
      </w:r>
      <w:proofErr w:type="spellStart"/>
      <w:r w:rsidR="006521A6" w:rsidRPr="006521A6">
        <w:t>rerrunt</w:t>
      </w:r>
      <w:proofErr w:type="spellEnd"/>
      <w:r w:rsidR="006521A6" w:rsidRPr="006521A6">
        <w:t xml:space="preserve">, </w:t>
      </w:r>
      <w:proofErr w:type="spellStart"/>
      <w:r w:rsidR="006521A6" w:rsidRPr="006521A6">
        <w:t>dolor</w:t>
      </w:r>
      <w:proofErr w:type="spellEnd"/>
      <w:r w:rsidR="006521A6" w:rsidRPr="006521A6">
        <w:t xml:space="preserve">, </w:t>
      </w:r>
      <w:proofErr w:type="spellStart"/>
      <w:r w:rsidR="006521A6" w:rsidRPr="006521A6">
        <w:t>explit</w:t>
      </w:r>
      <w:proofErr w:type="spellEnd"/>
      <w:r w:rsidR="006521A6" w:rsidRPr="006521A6">
        <w:t xml:space="preserve"> </w:t>
      </w:r>
      <w:proofErr w:type="spellStart"/>
      <w:r w:rsidR="006521A6" w:rsidRPr="006521A6">
        <w:t>quisit</w:t>
      </w:r>
      <w:proofErr w:type="spellEnd"/>
      <w:r w:rsidR="006521A6" w:rsidRPr="006521A6">
        <w:t xml:space="preserve">, </w:t>
      </w:r>
      <w:proofErr w:type="spellStart"/>
      <w:r w:rsidR="006521A6" w:rsidRPr="006521A6">
        <w:t>quidictem</w:t>
      </w:r>
      <w:proofErr w:type="spellEnd"/>
      <w:r w:rsidR="006521A6" w:rsidRPr="006521A6">
        <w:t xml:space="preserve"> </w:t>
      </w:r>
      <w:proofErr w:type="spellStart"/>
      <w:r w:rsidR="006521A6" w:rsidRPr="006521A6">
        <w:t>rerum</w:t>
      </w:r>
      <w:proofErr w:type="spellEnd"/>
      <w:r w:rsidR="006521A6" w:rsidRPr="006521A6">
        <w:t xml:space="preserve"> </w:t>
      </w:r>
      <w:proofErr w:type="spellStart"/>
      <w:r w:rsidR="006521A6" w:rsidRPr="006521A6">
        <w:t>fuga</w:t>
      </w:r>
      <w:proofErr w:type="spellEnd"/>
    </w:p>
    <w:p w14:paraId="2506F127" w14:textId="77777777" w:rsidR="00E27FDE" w:rsidRPr="006521A6" w:rsidRDefault="00E27FDE" w:rsidP="00E27FDE"/>
    <w:p w14:paraId="165E3964" w14:textId="77777777" w:rsidR="00E27FDE" w:rsidRPr="006521A6" w:rsidRDefault="00E27FDE" w:rsidP="00E27FDE"/>
    <w:p w14:paraId="37CC6B19" w14:textId="77777777" w:rsidR="00E27FDE" w:rsidRPr="006521A6" w:rsidRDefault="00E27FDE" w:rsidP="00E27FDE">
      <w:pPr>
        <w:rPr>
          <w:rFonts w:ascii="Arial" w:eastAsia="Arial Unicode MS" w:hAnsi="Arial" w:cs="Arial"/>
          <w:color w:val="000000"/>
          <w:sz w:val="19"/>
          <w:szCs w:val="19"/>
        </w:rPr>
      </w:pPr>
    </w:p>
    <w:p w14:paraId="383579A5" w14:textId="77777777" w:rsidR="00E27FDE" w:rsidRPr="006521A6" w:rsidRDefault="00E27FDE" w:rsidP="00E27FDE">
      <w:pPr>
        <w:tabs>
          <w:tab w:val="left" w:pos="7082"/>
        </w:tabs>
      </w:pPr>
      <w:r w:rsidRPr="006521A6">
        <w:tab/>
      </w:r>
    </w:p>
    <w:p w14:paraId="7688876E" w14:textId="77777777" w:rsidR="00E27FDE" w:rsidRPr="002D6E26" w:rsidRDefault="00E27FDE" w:rsidP="00E27FDE">
      <w:pPr>
        <w:pStyle w:val="Rsum"/>
        <w:keepNext/>
        <w:keepLines/>
        <w:spacing w:before="360"/>
        <w:ind w:left="504" w:right="504"/>
        <w:jc w:val="center"/>
        <w:rPr>
          <w:rStyle w:val="2bibliographieauteur"/>
          <w:lang w:val="pt-PT"/>
        </w:rPr>
      </w:pPr>
      <w:r w:rsidRPr="002D6E26">
        <w:rPr>
          <w:rStyle w:val="2bibliographieauteur"/>
          <w:lang w:val="pt-PT"/>
        </w:rPr>
        <w:lastRenderedPageBreak/>
        <w:t xml:space="preserve">resumo </w:t>
      </w:r>
      <w:r w:rsidRPr="002D6E26">
        <w:rPr>
          <w:rStyle w:val="2bibliographieauteur"/>
          <w:highlight w:val="yellow"/>
          <w:lang w:val="pt-PT"/>
        </w:rPr>
        <w:t>[</w:t>
      </w:r>
      <w:r w:rsidRPr="001C084E">
        <w:rPr>
          <w:caps/>
          <w:sz w:val="16"/>
          <w:highlight w:val="yellow"/>
          <w:lang w:val="pt-PT"/>
        </w:rPr>
        <w:t>Português</w:t>
      </w:r>
      <w:r w:rsidRPr="00EB634F">
        <w:rPr>
          <w:caps/>
          <w:sz w:val="16"/>
          <w:highlight w:val="yellow"/>
          <w:lang w:val="pt-PT"/>
        </w:rPr>
        <w:t xml:space="preserve"> – </w:t>
      </w:r>
      <w:r w:rsidRPr="001C084E">
        <w:rPr>
          <w:caps/>
          <w:sz w:val="16"/>
          <w:highlight w:val="yellow"/>
          <w:lang w:val="pt-PT"/>
        </w:rPr>
        <w:t xml:space="preserve">MÁXIMO </w:t>
      </w:r>
      <w:r w:rsidRPr="006C5ECD">
        <w:rPr>
          <w:caps/>
          <w:sz w:val="16"/>
          <w:highlight w:val="yellow"/>
          <w:lang w:val="pt-PT"/>
        </w:rPr>
        <w:t>DE 200 PALAVRAS</w:t>
      </w:r>
      <w:r w:rsidRPr="00EB634F">
        <w:rPr>
          <w:caps/>
          <w:sz w:val="16"/>
          <w:highlight w:val="yellow"/>
          <w:lang w:val="pt-PT"/>
        </w:rPr>
        <w:t xml:space="preserve"> – sem itálico ou negrito</w:t>
      </w:r>
      <w:r w:rsidRPr="002D6E26">
        <w:rPr>
          <w:rStyle w:val="2bibliographieauteur"/>
          <w:highlight w:val="yellow"/>
          <w:lang w:val="pt-PT"/>
        </w:rPr>
        <w:t>]</w:t>
      </w:r>
    </w:p>
    <w:p w14:paraId="6EC074A7" w14:textId="77777777" w:rsidR="00E27FDE" w:rsidRDefault="00E27FDE" w:rsidP="00E27FDE">
      <w:pPr>
        <w:pStyle w:val="Rsum"/>
        <w:keepNext/>
        <w:keepLines/>
        <w:widowControl/>
        <w:ind w:left="504" w:right="504"/>
      </w:pPr>
      <w:proofErr w:type="spellStart"/>
      <w:r w:rsidRPr="00E27FDE">
        <w:t>Aximusanihiti</w:t>
      </w:r>
      <w:proofErr w:type="spellEnd"/>
      <w:r w:rsidRPr="00E27FDE">
        <w:t xml:space="preserve"> </w:t>
      </w:r>
      <w:proofErr w:type="spellStart"/>
      <w:r w:rsidRPr="00E27FDE">
        <w:t>rerrunt</w:t>
      </w:r>
      <w:proofErr w:type="spellEnd"/>
      <w:r w:rsidRPr="00E27FDE">
        <w:t xml:space="preserve"> </w:t>
      </w:r>
      <w:proofErr w:type="spellStart"/>
      <w:r w:rsidRPr="00E27FDE">
        <w:t>dolor</w:t>
      </w:r>
      <w:proofErr w:type="spellEnd"/>
      <w:r w:rsidRPr="00E27FDE">
        <w:t xml:space="preserve"> </w:t>
      </w:r>
      <w:proofErr w:type="spellStart"/>
      <w:r w:rsidRPr="00E27FDE">
        <w:t>sit</w:t>
      </w:r>
      <w:proofErr w:type="spellEnd"/>
      <w:r w:rsidRPr="00E27FDE">
        <w:t xml:space="preserve">, sus </w:t>
      </w:r>
      <w:proofErr w:type="spellStart"/>
      <w:r w:rsidRPr="00E27FDE">
        <w:t>asit</w:t>
      </w:r>
      <w:proofErr w:type="spellEnd"/>
      <w:r w:rsidRPr="00E27FDE">
        <w:t xml:space="preserve"> </w:t>
      </w:r>
      <w:proofErr w:type="spellStart"/>
      <w:r w:rsidRPr="00E27FDE">
        <w:t>vel</w:t>
      </w:r>
      <w:proofErr w:type="spellEnd"/>
      <w:r w:rsidRPr="00E27FDE">
        <w:t xml:space="preserve"> </w:t>
      </w:r>
      <w:proofErr w:type="spellStart"/>
      <w:r w:rsidRPr="00E27FDE">
        <w:t>ius</w:t>
      </w:r>
      <w:proofErr w:type="spellEnd"/>
      <w:r w:rsidRPr="00E27FDE">
        <w:t xml:space="preserve"> </w:t>
      </w:r>
      <w:proofErr w:type="spellStart"/>
      <w:r w:rsidRPr="00E27FDE">
        <w:t>adit</w:t>
      </w:r>
      <w:proofErr w:type="spellEnd"/>
      <w:r w:rsidRPr="00E27FDE">
        <w:t xml:space="preserve"> qui </w:t>
      </w:r>
      <w:proofErr w:type="spellStart"/>
      <w:r w:rsidRPr="00E27FDE">
        <w:t>bea</w:t>
      </w:r>
      <w:proofErr w:type="spellEnd"/>
      <w:r w:rsidRPr="00E27FDE">
        <w:t xml:space="preserve"> </w:t>
      </w:r>
      <w:proofErr w:type="spellStart"/>
      <w:r w:rsidRPr="00E27FDE">
        <w:t>quam</w:t>
      </w:r>
      <w:proofErr w:type="spellEnd"/>
      <w:r w:rsidRPr="00E27FDE">
        <w:t xml:space="preserve">, </w:t>
      </w:r>
      <w:proofErr w:type="spellStart"/>
      <w:r w:rsidRPr="00E27FDE">
        <w:t>explit</w:t>
      </w:r>
      <w:proofErr w:type="spellEnd"/>
      <w:r w:rsidRPr="00E27FDE">
        <w:t xml:space="preserve"> </w:t>
      </w:r>
      <w:proofErr w:type="spellStart"/>
      <w:r w:rsidRPr="00E27FDE">
        <w:t>quisit</w:t>
      </w:r>
      <w:proofErr w:type="spellEnd"/>
      <w:r w:rsidRPr="00E27FDE">
        <w:t xml:space="preserve"> </w:t>
      </w:r>
      <w:proofErr w:type="spellStart"/>
      <w:r w:rsidRPr="00E27FDE">
        <w:t>quidictem</w:t>
      </w:r>
      <w:proofErr w:type="spellEnd"/>
      <w:r w:rsidRPr="00E27FDE">
        <w:t xml:space="preserve"> </w:t>
      </w:r>
      <w:proofErr w:type="spellStart"/>
      <w:r w:rsidRPr="00E27FDE">
        <w:t>rerum</w:t>
      </w:r>
      <w:proofErr w:type="spellEnd"/>
      <w:r w:rsidRPr="00E27FDE">
        <w:t xml:space="preserve"> </w:t>
      </w:r>
      <w:proofErr w:type="spellStart"/>
      <w:r w:rsidRPr="00E27FDE">
        <w:t>fuga</w:t>
      </w:r>
      <w:proofErr w:type="spellEnd"/>
      <w:r w:rsidRPr="00E27FDE">
        <w:t xml:space="preserve">. </w:t>
      </w:r>
      <w:r w:rsidRPr="002D6E26">
        <w:rPr>
          <w:lang w:val="pt-PT"/>
        </w:rPr>
        <w:t xml:space="preserve">Aque core quibus es nos qui nobitia tiumquam, tem fugia quat.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684827DF" w14:textId="15AEBDC6" w:rsidR="00E27FDE" w:rsidRPr="002D6E26" w:rsidRDefault="00E27FDE" w:rsidP="00E27FDE">
      <w:pPr>
        <w:pStyle w:val="Rsum"/>
        <w:keepNext/>
        <w:keepLines/>
        <w:widowControl/>
        <w:ind w:left="504" w:right="504"/>
        <w:rPr>
          <w:lang w:val="pt-PT"/>
        </w:rPr>
      </w:pPr>
      <w:r w:rsidRPr="002D6E26">
        <w:rPr>
          <w:b/>
          <w:bCs/>
          <w:lang w:val="pt-PT"/>
        </w:rPr>
        <w:t>Palavras-chave:</w:t>
      </w:r>
      <w:r w:rsidRPr="002D6E26">
        <w:rPr>
          <w:lang w:val="pt-PT"/>
        </w:rPr>
        <w:t xml:space="preserve"> </w:t>
      </w:r>
      <w:r w:rsidR="006521A6" w:rsidRPr="006521A6">
        <w:rPr>
          <w:lang w:val="pt-PT"/>
        </w:rPr>
        <w:t>aximusanihiti, rerrunt, dolor, explit quisit, quidictem rerum fuga</w:t>
      </w:r>
    </w:p>
    <w:p w14:paraId="332E83EF" w14:textId="77777777" w:rsidR="00E27FDE" w:rsidRPr="002D6E26" w:rsidRDefault="00E27FDE" w:rsidP="00E27FDE">
      <w:pPr>
        <w:pStyle w:val="Nomauteurpremierepage"/>
        <w:rPr>
          <w:rStyle w:val="2bibliographieauteur"/>
          <w:lang w:val="pt-PT"/>
        </w:rPr>
      </w:pPr>
    </w:p>
    <w:p w14:paraId="3D104FDD" w14:textId="3ED14E76" w:rsidR="00DA0C24" w:rsidRPr="00DA0C24" w:rsidRDefault="00DA0C24" w:rsidP="00716CC0">
      <w:pPr>
        <w:pStyle w:val="0-Courant"/>
        <w:rPr>
          <w:lang w:val="es-ES"/>
        </w:rPr>
      </w:pPr>
      <w:r w:rsidRPr="00D15684">
        <w:rPr>
          <w:highlight w:val="yellow"/>
          <w:lang w:val="es-ES"/>
        </w:rPr>
        <w:t xml:space="preserve">[El artículo no debe superar el </w:t>
      </w:r>
      <w:hyperlink r:id="rId12" w:anchor="types_formats" w:history="1">
        <w:r w:rsidRPr="00D15684">
          <w:rPr>
            <w:rStyle w:val="Lienhypertexte"/>
            <w:highlight w:val="yellow"/>
            <w:lang w:val="es-ES"/>
          </w:rPr>
          <w:t xml:space="preserve">límite de palabras establecido para cada </w:t>
        </w:r>
        <w:r w:rsidR="00C5480A" w:rsidRPr="00D15684">
          <w:rPr>
            <w:rStyle w:val="Lienhypertexte"/>
            <w:highlight w:val="yellow"/>
            <w:lang w:val="es-ES"/>
          </w:rPr>
          <w:t>rúbrica</w:t>
        </w:r>
      </w:hyperlink>
      <w:r w:rsidR="00C5480A" w:rsidRPr="00D15684">
        <w:rPr>
          <w:highlight w:val="yellow"/>
          <w:lang w:val="es-ES"/>
        </w:rPr>
        <w:t xml:space="preserve"> </w:t>
      </w:r>
      <w:r w:rsidRPr="00D15684">
        <w:rPr>
          <w:highlight w:val="yellow"/>
          <w:lang w:val="es-ES"/>
        </w:rPr>
        <w:t>(excluidos títulos, resúmenes, lista de referencias y apéndices). Los apéndices, si los hay, no deben exceder de 3 páginas].</w:t>
      </w:r>
    </w:p>
    <w:p w14:paraId="1A882D36" w14:textId="1152BCD7" w:rsidR="00E27FDE" w:rsidRPr="00E75B9F" w:rsidRDefault="00E27FDE" w:rsidP="00E27FDE">
      <w:pPr>
        <w:pStyle w:val="Titre1"/>
        <w:rPr>
          <w:lang w:val="es-ES"/>
        </w:rPr>
      </w:pPr>
      <w:r w:rsidRPr="00E75B9F">
        <w:rPr>
          <w:lang w:val="es-ES"/>
        </w:rPr>
        <w:t xml:space="preserve">Sección </w:t>
      </w:r>
      <w:r w:rsidRPr="002C72C2">
        <w:rPr>
          <w:lang w:val="es-ES"/>
        </w:rPr>
        <w:t xml:space="preserve">nivel </w:t>
      </w:r>
      <w:r w:rsidRPr="00E75B9F">
        <w:rPr>
          <w:lang w:val="es-ES"/>
        </w:rPr>
        <w:t>1 (Titre 1)</w:t>
      </w:r>
    </w:p>
    <w:p w14:paraId="753B2BBC" w14:textId="77777777" w:rsidR="00E27FDE" w:rsidRPr="005811AE" w:rsidRDefault="00E27FDE" w:rsidP="00E27FDE">
      <w:pPr>
        <w:pStyle w:val="0-Courant"/>
        <w:rPr>
          <w:lang w:val="es-ES"/>
        </w:rPr>
      </w:pPr>
      <w:proofErr w:type="spellStart"/>
      <w:r w:rsidRPr="00E75B9F">
        <w:rPr>
          <w:lang w:val="es-ES"/>
        </w:rPr>
        <w:t>Xerferum</w:t>
      </w:r>
      <w:proofErr w:type="spellEnd"/>
      <w:r w:rsidRPr="00E75B9F">
        <w:rPr>
          <w:lang w:val="es-ES"/>
        </w:rPr>
        <w:t xml:space="preserve"> </w:t>
      </w:r>
      <w:proofErr w:type="spellStart"/>
      <w:r w:rsidRPr="00E75B9F">
        <w:rPr>
          <w:lang w:val="es-ES"/>
        </w:rPr>
        <w:t>rent</w:t>
      </w:r>
      <w:proofErr w:type="spellEnd"/>
      <w:r w:rsidRPr="00E75B9F">
        <w:rPr>
          <w:lang w:val="es-ES"/>
        </w:rPr>
        <w:t xml:space="preserve"> fuga. </w:t>
      </w:r>
      <w:proofErr w:type="spellStart"/>
      <w:r w:rsidRPr="005811AE">
        <w:rPr>
          <w:lang w:val="es-ES"/>
        </w:rPr>
        <w:t>Nequae</w:t>
      </w:r>
      <w:proofErr w:type="spellEnd"/>
      <w:r w:rsidRPr="005811AE">
        <w:rPr>
          <w:lang w:val="es-ES"/>
        </w:rPr>
        <w:t xml:space="preserve"> </w:t>
      </w:r>
      <w:proofErr w:type="spellStart"/>
      <w:r w:rsidRPr="005811AE">
        <w:rPr>
          <w:lang w:val="es-ES"/>
        </w:rPr>
        <w:t>lam</w:t>
      </w:r>
      <w:proofErr w:type="spellEnd"/>
      <w:r w:rsidRPr="005811AE">
        <w:rPr>
          <w:lang w:val="es-ES"/>
        </w:rPr>
        <w:t xml:space="preserve"> </w:t>
      </w:r>
      <w:proofErr w:type="spellStart"/>
      <w:r w:rsidRPr="005811AE">
        <w:rPr>
          <w:lang w:val="es-ES"/>
        </w:rPr>
        <w:t>eium</w:t>
      </w:r>
      <w:proofErr w:type="spellEnd"/>
      <w:r w:rsidRPr="005811AE">
        <w:rPr>
          <w:lang w:val="es-ES"/>
        </w:rPr>
        <w:t xml:space="preserve"> </w:t>
      </w:r>
      <w:proofErr w:type="spellStart"/>
      <w:r w:rsidRPr="005811AE">
        <w:rPr>
          <w:lang w:val="es-ES"/>
        </w:rPr>
        <w:t>fugia</w:t>
      </w:r>
      <w:proofErr w:type="spellEnd"/>
      <w:r w:rsidRPr="005811AE">
        <w:rPr>
          <w:lang w:val="es-ES"/>
        </w:rPr>
        <w:t xml:space="preserve"> cum </w:t>
      </w:r>
      <w:proofErr w:type="spellStart"/>
      <w:r w:rsidRPr="005811AE">
        <w:rPr>
          <w:lang w:val="es-ES"/>
        </w:rPr>
        <w:t>quias</w:t>
      </w:r>
      <w:proofErr w:type="spellEnd"/>
      <w:r w:rsidRPr="005811AE">
        <w:rPr>
          <w:lang w:val="es-ES"/>
        </w:rPr>
        <w:t xml:space="preserve"> </w:t>
      </w:r>
      <w:proofErr w:type="spellStart"/>
      <w:r w:rsidRPr="005811AE">
        <w:rPr>
          <w:lang w:val="es-ES"/>
        </w:rPr>
        <w:t>quam</w:t>
      </w:r>
      <w:proofErr w:type="spellEnd"/>
      <w:r w:rsidRPr="005811AE">
        <w:rPr>
          <w:lang w:val="es-ES"/>
        </w:rPr>
        <w:t xml:space="preserve"> </w:t>
      </w:r>
      <w:proofErr w:type="spellStart"/>
      <w:r w:rsidRPr="005811AE">
        <w:rPr>
          <w:lang w:val="es-ES"/>
        </w:rPr>
        <w:t>exersped</w:t>
      </w:r>
      <w:proofErr w:type="spellEnd"/>
      <w:r w:rsidRPr="005811AE">
        <w:rPr>
          <w:lang w:val="es-ES"/>
        </w:rPr>
        <w:t xml:space="preserve"> </w:t>
      </w:r>
      <w:proofErr w:type="spellStart"/>
      <w:r w:rsidRPr="005811AE">
        <w:rPr>
          <w:lang w:val="es-ES"/>
        </w:rPr>
        <w:t>magnatium</w:t>
      </w:r>
      <w:proofErr w:type="spellEnd"/>
      <w:r w:rsidRPr="005811AE">
        <w:rPr>
          <w:lang w:val="es-ES"/>
        </w:rPr>
        <w:t xml:space="preserve"> ad ut </w:t>
      </w:r>
      <w:proofErr w:type="spellStart"/>
      <w:r w:rsidRPr="005811AE">
        <w:rPr>
          <w:lang w:val="es-ES"/>
        </w:rPr>
        <w:t>ute</w:t>
      </w:r>
      <w:proofErr w:type="spellEnd"/>
      <w:r w:rsidRPr="005811AE">
        <w:rPr>
          <w:lang w:val="es-ES"/>
        </w:rPr>
        <w:t xml:space="preserve"> </w:t>
      </w:r>
      <w:proofErr w:type="spellStart"/>
      <w:r w:rsidRPr="005811AE">
        <w:rPr>
          <w:lang w:val="es-ES"/>
        </w:rPr>
        <w:t>volorep</w:t>
      </w:r>
      <w:proofErr w:type="spellEnd"/>
      <w:r w:rsidRPr="005811AE">
        <w:rPr>
          <w:lang w:val="es-ES"/>
        </w:rPr>
        <w:t xml:space="preserve"> </w:t>
      </w:r>
      <w:proofErr w:type="spellStart"/>
      <w:r w:rsidRPr="005811AE">
        <w:rPr>
          <w:lang w:val="es-ES"/>
        </w:rPr>
        <w:t>udaniet</w:t>
      </w:r>
      <w:proofErr w:type="spellEnd"/>
      <w:r w:rsidRPr="005811AE">
        <w:rPr>
          <w:lang w:val="es-ES"/>
        </w:rPr>
        <w:t xml:space="preserve"> </w:t>
      </w:r>
      <w:proofErr w:type="spellStart"/>
      <w:r w:rsidRPr="005811AE">
        <w:rPr>
          <w:lang w:val="es-ES"/>
        </w:rPr>
        <w:t>lamusamus</w:t>
      </w:r>
      <w:proofErr w:type="spellEnd"/>
      <w:r w:rsidRPr="005811AE">
        <w:rPr>
          <w:lang w:val="es-ES"/>
        </w:rPr>
        <w:t xml:space="preserve"> </w:t>
      </w:r>
      <w:proofErr w:type="spellStart"/>
      <w:r w:rsidRPr="005811AE">
        <w:rPr>
          <w:lang w:val="es-ES"/>
        </w:rPr>
        <w:t>volupid</w:t>
      </w:r>
      <w:proofErr w:type="spellEnd"/>
      <w:r w:rsidRPr="005811AE">
        <w:rPr>
          <w:lang w:val="es-ES"/>
        </w:rPr>
        <w:t xml:space="preserve"> </w:t>
      </w:r>
      <w:proofErr w:type="spellStart"/>
      <w:r w:rsidRPr="005811AE">
        <w:rPr>
          <w:lang w:val="es-ES"/>
        </w:rPr>
        <w:t>essimus</w:t>
      </w:r>
      <w:proofErr w:type="spellEnd"/>
      <w:r w:rsidRPr="005811AE">
        <w:rPr>
          <w:lang w:val="es-ES"/>
        </w:rPr>
        <w:t xml:space="preserve">, </w:t>
      </w:r>
      <w:proofErr w:type="spellStart"/>
      <w:r w:rsidRPr="005811AE">
        <w:rPr>
          <w:lang w:val="es-ES"/>
        </w:rPr>
        <w:t>ulpa</w:t>
      </w:r>
      <w:proofErr w:type="spellEnd"/>
      <w:r w:rsidRPr="005811AE">
        <w:rPr>
          <w:lang w:val="es-ES"/>
        </w:rPr>
        <w:t xml:space="preserve"> quo </w:t>
      </w:r>
      <w:proofErr w:type="spellStart"/>
      <w:r w:rsidRPr="005811AE">
        <w:rPr>
          <w:lang w:val="es-ES"/>
        </w:rPr>
        <w:t>tet</w:t>
      </w:r>
      <w:proofErr w:type="spellEnd"/>
      <w:r w:rsidRPr="005811AE">
        <w:rPr>
          <w:lang w:val="es-ES"/>
        </w:rPr>
        <w:t xml:space="preserve"> </w:t>
      </w:r>
      <w:proofErr w:type="spellStart"/>
      <w:r w:rsidRPr="005811AE">
        <w:rPr>
          <w:lang w:val="es-ES"/>
        </w:rPr>
        <w:t>aut</w:t>
      </w:r>
      <w:proofErr w:type="spellEnd"/>
      <w:r w:rsidRPr="005811AE">
        <w:rPr>
          <w:lang w:val="es-ES"/>
        </w:rPr>
        <w:t xml:space="preserve"> ex </w:t>
      </w:r>
      <w:proofErr w:type="spellStart"/>
      <w:r w:rsidRPr="005811AE">
        <w:rPr>
          <w:lang w:val="es-ES"/>
        </w:rPr>
        <w:t>exeribus</w:t>
      </w:r>
      <w:proofErr w:type="spellEnd"/>
      <w:r w:rsidRPr="005811AE">
        <w:rPr>
          <w:lang w:val="es-ES"/>
        </w:rPr>
        <w:t xml:space="preserve">, </w:t>
      </w:r>
      <w:proofErr w:type="spellStart"/>
      <w:r w:rsidRPr="005811AE">
        <w:rPr>
          <w:lang w:val="es-ES"/>
        </w:rPr>
        <w:t>cumquatia</w:t>
      </w:r>
      <w:proofErr w:type="spellEnd"/>
      <w:r w:rsidRPr="005811AE">
        <w:rPr>
          <w:lang w:val="es-ES"/>
        </w:rPr>
        <w:t xml:space="preserve"> </w:t>
      </w:r>
      <w:proofErr w:type="spellStart"/>
      <w:r w:rsidRPr="005811AE">
        <w:rPr>
          <w:lang w:val="es-ES"/>
        </w:rPr>
        <w:t>sequateni</w:t>
      </w:r>
      <w:proofErr w:type="spellEnd"/>
      <w:r w:rsidRPr="005811AE">
        <w:rPr>
          <w:lang w:val="es-ES"/>
        </w:rPr>
        <w:t xml:space="preserve"> </w:t>
      </w:r>
      <w:proofErr w:type="spellStart"/>
      <w:r w:rsidRPr="005811AE">
        <w:rPr>
          <w:lang w:val="es-ES"/>
        </w:rPr>
        <w:t>denihit</w:t>
      </w:r>
      <w:proofErr w:type="spellEnd"/>
      <w:r w:rsidRPr="005811AE">
        <w:rPr>
          <w:lang w:val="es-ES"/>
        </w:rPr>
        <w:t xml:space="preserve">, ut et </w:t>
      </w:r>
      <w:proofErr w:type="spellStart"/>
      <w:r w:rsidRPr="005811AE">
        <w:rPr>
          <w:lang w:val="es-ES"/>
        </w:rPr>
        <w:t>dem</w:t>
      </w:r>
      <w:proofErr w:type="spellEnd"/>
      <w:r w:rsidRPr="005811AE">
        <w:rPr>
          <w:lang w:val="es-ES"/>
        </w:rPr>
        <w:t xml:space="preserve"> </w:t>
      </w:r>
      <w:proofErr w:type="spellStart"/>
      <w:r w:rsidRPr="005811AE">
        <w:rPr>
          <w:lang w:val="es-ES"/>
        </w:rPr>
        <w:t>volorru</w:t>
      </w:r>
      <w:proofErr w:type="spellEnd"/>
      <w:r w:rsidRPr="005811AE">
        <w:rPr>
          <w:lang w:val="es-ES"/>
        </w:rPr>
        <w:t xml:space="preserve"> </w:t>
      </w:r>
      <w:proofErr w:type="spellStart"/>
      <w:r w:rsidRPr="005811AE">
        <w:rPr>
          <w:lang w:val="es-ES"/>
        </w:rPr>
        <w:t>mquisciae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nulparias</w:t>
      </w:r>
      <w:proofErr w:type="spellEnd"/>
      <w:r w:rsidRPr="005811AE">
        <w:rPr>
          <w:lang w:val="es-ES"/>
        </w:rPr>
        <w:t xml:space="preserve"> et, </w:t>
      </w:r>
      <w:proofErr w:type="spellStart"/>
      <w:r w:rsidRPr="005811AE">
        <w:rPr>
          <w:lang w:val="es-ES"/>
        </w:rPr>
        <w:t>nobitae</w:t>
      </w:r>
      <w:proofErr w:type="spellEnd"/>
      <w:r w:rsidRPr="005811AE">
        <w:rPr>
          <w:lang w:val="es-ES"/>
        </w:rPr>
        <w:t xml:space="preserve"> </w:t>
      </w:r>
      <w:proofErr w:type="spellStart"/>
      <w:r w:rsidRPr="005811AE">
        <w:rPr>
          <w:lang w:val="es-ES"/>
        </w:rPr>
        <w:t>duntorepuda</w:t>
      </w:r>
      <w:proofErr w:type="spellEnd"/>
      <w:r w:rsidRPr="005811AE">
        <w:rPr>
          <w:lang w:val="es-ES"/>
        </w:rPr>
        <w:t xml:space="preserve"> </w:t>
      </w:r>
      <w:proofErr w:type="spellStart"/>
      <w:r w:rsidRPr="005811AE">
        <w:rPr>
          <w:lang w:val="es-ES"/>
        </w:rPr>
        <w:t>vent</w:t>
      </w:r>
      <w:proofErr w:type="spellEnd"/>
      <w:r w:rsidRPr="005811AE">
        <w:rPr>
          <w:lang w:val="es-ES"/>
        </w:rPr>
        <w:t xml:space="preserve"> </w:t>
      </w:r>
      <w:proofErr w:type="spellStart"/>
      <w:r w:rsidRPr="005811AE">
        <w:rPr>
          <w:lang w:val="es-ES"/>
        </w:rPr>
        <w:t>molupiet</w:t>
      </w:r>
      <w:proofErr w:type="spellEnd"/>
      <w:r w:rsidRPr="005811AE">
        <w:rPr>
          <w:lang w:val="es-ES"/>
        </w:rPr>
        <w:t xml:space="preserve"> </w:t>
      </w:r>
      <w:proofErr w:type="spellStart"/>
      <w:r w:rsidRPr="005811AE">
        <w:rPr>
          <w:lang w:val="es-ES"/>
        </w:rPr>
        <w:t>reped</w:t>
      </w:r>
      <w:proofErr w:type="spellEnd"/>
      <w:r w:rsidRPr="005811AE">
        <w:rPr>
          <w:lang w:val="es-ES"/>
        </w:rPr>
        <w:t xml:space="preserve"> </w:t>
      </w:r>
      <w:proofErr w:type="spellStart"/>
      <w:r w:rsidRPr="005811AE">
        <w:rPr>
          <w:lang w:val="es-ES"/>
        </w:rPr>
        <w:t>quaerem</w:t>
      </w:r>
      <w:proofErr w:type="spellEnd"/>
      <w:r w:rsidRPr="005811AE">
        <w:rPr>
          <w:lang w:val="es-ES"/>
        </w:rPr>
        <w:t xml:space="preserve"> </w:t>
      </w:r>
      <w:proofErr w:type="spellStart"/>
      <w:r w:rsidRPr="005811AE">
        <w:rPr>
          <w:lang w:val="es-ES"/>
        </w:rPr>
        <w:t>doluptat</w:t>
      </w:r>
      <w:proofErr w:type="spellEnd"/>
      <w:r w:rsidRPr="005811AE">
        <w:rPr>
          <w:lang w:val="es-ES"/>
        </w:rPr>
        <w:t xml:space="preserve"> </w:t>
      </w:r>
      <w:proofErr w:type="spellStart"/>
      <w:r w:rsidRPr="005811AE">
        <w:rPr>
          <w:lang w:val="es-ES"/>
        </w:rPr>
        <w:t>exerum</w:t>
      </w:r>
      <w:proofErr w:type="spellEnd"/>
      <w:r w:rsidRPr="005811AE">
        <w:rPr>
          <w:lang w:val="es-ES"/>
        </w:rPr>
        <w:t xml:space="preserve"> </w:t>
      </w:r>
      <w:proofErr w:type="spellStart"/>
      <w:r w:rsidRPr="005811AE">
        <w:rPr>
          <w:lang w:val="es-ES"/>
        </w:rPr>
        <w:t>fugitatem</w:t>
      </w:r>
      <w:proofErr w:type="spellEnd"/>
      <w:r w:rsidRPr="005811AE">
        <w:rPr>
          <w:lang w:val="es-ES"/>
        </w:rPr>
        <w:t xml:space="preserve"> </w:t>
      </w:r>
      <w:proofErr w:type="spellStart"/>
      <w:r w:rsidRPr="005811AE">
        <w:rPr>
          <w:lang w:val="es-ES"/>
        </w:rPr>
        <w:t>volupitis</w:t>
      </w:r>
      <w:proofErr w:type="spellEnd"/>
      <w:r w:rsidRPr="005811AE">
        <w:rPr>
          <w:lang w:val="es-ES"/>
        </w:rPr>
        <w:t xml:space="preserve"> que pro et </w:t>
      </w:r>
      <w:proofErr w:type="spellStart"/>
      <w:r w:rsidRPr="005811AE">
        <w:rPr>
          <w:lang w:val="es-ES"/>
        </w:rPr>
        <w:t>occabore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conseniat</w:t>
      </w:r>
      <w:proofErr w:type="spellEnd"/>
      <w:r w:rsidRPr="005811AE">
        <w:rPr>
          <w:lang w:val="es-ES"/>
        </w:rPr>
        <w:t xml:space="preserve"> </w:t>
      </w:r>
      <w:proofErr w:type="spellStart"/>
      <w:r w:rsidRPr="005811AE">
        <w:rPr>
          <w:lang w:val="es-ES"/>
        </w:rPr>
        <w:t>reiur</w:t>
      </w:r>
      <w:proofErr w:type="spellEnd"/>
      <w:r w:rsidRPr="005811AE">
        <w:rPr>
          <w:lang w:val="es-ES"/>
        </w:rPr>
        <w:t xml:space="preserve"> </w:t>
      </w:r>
      <w:proofErr w:type="spellStart"/>
      <w:r w:rsidRPr="005811AE">
        <w:rPr>
          <w:lang w:val="es-ES"/>
        </w:rPr>
        <w:t>maionsequos</w:t>
      </w:r>
      <w:proofErr w:type="spellEnd"/>
      <w:r w:rsidRPr="005811AE">
        <w:rPr>
          <w:lang w:val="es-ES"/>
        </w:rPr>
        <w:t xml:space="preserve"> </w:t>
      </w:r>
      <w:proofErr w:type="spellStart"/>
      <w:r w:rsidRPr="005811AE">
        <w:rPr>
          <w:lang w:val="es-ES"/>
        </w:rPr>
        <w:t>dolest</w:t>
      </w:r>
      <w:proofErr w:type="spellEnd"/>
      <w:r w:rsidRPr="005811AE">
        <w:rPr>
          <w:lang w:val="es-ES"/>
        </w:rPr>
        <w:t xml:space="preserve">, ut </w:t>
      </w:r>
      <w:proofErr w:type="spellStart"/>
      <w:r w:rsidRPr="005811AE">
        <w:rPr>
          <w:lang w:val="es-ES"/>
        </w:rPr>
        <w:t>ea</w:t>
      </w:r>
      <w:proofErr w:type="spellEnd"/>
      <w:r w:rsidRPr="005811AE">
        <w:rPr>
          <w:lang w:val="es-ES"/>
        </w:rPr>
        <w:t xml:space="preserve"> </w:t>
      </w:r>
      <w:proofErr w:type="spellStart"/>
      <w:r w:rsidRPr="005811AE">
        <w:rPr>
          <w:lang w:val="es-ES"/>
        </w:rPr>
        <w:t>etum</w:t>
      </w:r>
      <w:proofErr w:type="spellEnd"/>
      <w:r w:rsidRPr="005811AE">
        <w:rPr>
          <w:lang w:val="es-ES"/>
        </w:rPr>
        <w:t xml:space="preserve"> </w:t>
      </w:r>
      <w:proofErr w:type="spellStart"/>
      <w:r w:rsidRPr="005811AE">
        <w:rPr>
          <w:lang w:val="es-ES"/>
        </w:rPr>
        <w:t>facerup</w:t>
      </w:r>
      <w:proofErr w:type="spellEnd"/>
      <w:r w:rsidRPr="005811AE">
        <w:rPr>
          <w:lang w:val="es-ES"/>
        </w:rPr>
        <w:t xml:space="preserve"> </w:t>
      </w:r>
      <w:proofErr w:type="spellStart"/>
      <w:r w:rsidRPr="005811AE">
        <w:rPr>
          <w:lang w:val="es-ES"/>
        </w:rPr>
        <w:t>tatus</w:t>
      </w:r>
      <w:proofErr w:type="spellEnd"/>
      <w:r w:rsidRPr="005811AE">
        <w:rPr>
          <w:lang w:val="es-ES"/>
        </w:rPr>
        <w:t xml:space="preserve">, sunt </w:t>
      </w:r>
      <w:proofErr w:type="spellStart"/>
      <w:r w:rsidRPr="005811AE">
        <w:rPr>
          <w:lang w:val="es-ES"/>
        </w:rPr>
        <w:t>ipieniae</w:t>
      </w:r>
      <w:proofErr w:type="spellEnd"/>
      <w:r w:rsidRPr="005811AE">
        <w:rPr>
          <w:lang w:val="es-ES"/>
        </w:rPr>
        <w:t xml:space="preserve"> </w:t>
      </w:r>
      <w:proofErr w:type="spellStart"/>
      <w:r w:rsidRPr="005811AE">
        <w:rPr>
          <w:lang w:val="es-ES"/>
        </w:rPr>
        <w:t>volores</w:t>
      </w:r>
      <w:proofErr w:type="spellEnd"/>
      <w:r w:rsidRPr="005811AE">
        <w:rPr>
          <w:lang w:val="es-ES"/>
        </w:rPr>
        <w:t xml:space="preserve"> </w:t>
      </w:r>
      <w:proofErr w:type="spellStart"/>
      <w:r w:rsidRPr="005811AE">
        <w:rPr>
          <w:lang w:val="es-ES"/>
        </w:rPr>
        <w:t>equae</w:t>
      </w:r>
      <w:proofErr w:type="spellEnd"/>
      <w:r w:rsidRPr="005811AE">
        <w:rPr>
          <w:lang w:val="es-ES"/>
        </w:rPr>
        <w:t xml:space="preserve">. </w:t>
      </w:r>
      <w:proofErr w:type="spellStart"/>
      <w:r w:rsidRPr="005811AE">
        <w:rPr>
          <w:lang w:val="es-ES"/>
        </w:rPr>
        <w:t>Ique</w:t>
      </w:r>
      <w:proofErr w:type="spellEnd"/>
      <w:r w:rsidRPr="005811AE">
        <w:rPr>
          <w:lang w:val="es-ES"/>
        </w:rPr>
        <w:t xml:space="preserve"> </w:t>
      </w:r>
      <w:proofErr w:type="spellStart"/>
      <w:r w:rsidRPr="005811AE">
        <w:rPr>
          <w:lang w:val="es-ES"/>
        </w:rPr>
        <w:t>mos</w:t>
      </w:r>
      <w:proofErr w:type="spellEnd"/>
      <w:r w:rsidRPr="005811AE">
        <w:rPr>
          <w:lang w:val="es-ES"/>
        </w:rPr>
        <w:t xml:space="preserve"> </w:t>
      </w:r>
      <w:proofErr w:type="spellStart"/>
      <w:r w:rsidRPr="005811AE">
        <w:rPr>
          <w:lang w:val="es-ES"/>
        </w:rPr>
        <w:t>nonecatet</w:t>
      </w:r>
      <w:proofErr w:type="spellEnd"/>
      <w:r w:rsidRPr="005811AE">
        <w:rPr>
          <w:lang w:val="es-ES"/>
        </w:rPr>
        <w:t xml:space="preserve"> </w:t>
      </w:r>
      <w:proofErr w:type="spellStart"/>
      <w:r w:rsidRPr="005811AE">
        <w:rPr>
          <w:lang w:val="es-ES"/>
        </w:rPr>
        <w:t>latiatiistis</w:t>
      </w:r>
      <w:proofErr w:type="spellEnd"/>
      <w:r w:rsidRPr="005811AE">
        <w:rPr>
          <w:lang w:val="es-ES"/>
        </w:rPr>
        <w:t xml:space="preserve"> at.</w:t>
      </w:r>
    </w:p>
    <w:p w14:paraId="7A09B132" w14:textId="77777777" w:rsidR="00E27FDE" w:rsidRPr="00E75B9F" w:rsidRDefault="00E27FDE" w:rsidP="00E27FDE">
      <w:pPr>
        <w:pStyle w:val="Titre2"/>
        <w:keepNext/>
        <w:keepLines/>
        <w:widowControl/>
        <w:rPr>
          <w:lang w:val="es-ES"/>
        </w:rPr>
      </w:pPr>
      <w:r w:rsidRPr="00E75B9F">
        <w:rPr>
          <w:lang w:val="es-ES"/>
        </w:rPr>
        <w:t>Sección nivel 2 (Titre 2)</w:t>
      </w:r>
    </w:p>
    <w:p w14:paraId="60DFCC90" w14:textId="77777777" w:rsidR="00E27FDE" w:rsidRPr="005811AE" w:rsidRDefault="00E27FDE" w:rsidP="00E27FDE">
      <w:pPr>
        <w:pStyle w:val="0-Courant"/>
        <w:keepNext/>
        <w:keepLines/>
        <w:widowControl/>
        <w:rPr>
          <w:lang w:val="es-ES"/>
        </w:rPr>
      </w:pPr>
      <w:proofErr w:type="spellStart"/>
      <w:r w:rsidRPr="00E75B9F">
        <w:rPr>
          <w:lang w:val="es-ES"/>
        </w:rPr>
        <w:t>Xerferum</w:t>
      </w:r>
      <w:proofErr w:type="spellEnd"/>
      <w:r w:rsidRPr="00E75B9F">
        <w:rPr>
          <w:lang w:val="es-ES"/>
        </w:rPr>
        <w:t xml:space="preserve"> </w:t>
      </w:r>
      <w:proofErr w:type="spellStart"/>
      <w:r w:rsidRPr="00E75B9F">
        <w:rPr>
          <w:lang w:val="es-ES"/>
        </w:rPr>
        <w:t>rent</w:t>
      </w:r>
      <w:proofErr w:type="spellEnd"/>
      <w:r w:rsidRPr="00E75B9F">
        <w:rPr>
          <w:lang w:val="es-ES"/>
        </w:rPr>
        <w:t xml:space="preserve"> fuga. </w:t>
      </w:r>
      <w:proofErr w:type="spellStart"/>
      <w:r w:rsidRPr="005811AE">
        <w:rPr>
          <w:lang w:val="es-ES"/>
        </w:rPr>
        <w:t>Nequae</w:t>
      </w:r>
      <w:proofErr w:type="spellEnd"/>
      <w:r w:rsidRPr="005811AE">
        <w:rPr>
          <w:lang w:val="es-ES"/>
        </w:rPr>
        <w:t xml:space="preserve"> </w:t>
      </w:r>
      <w:proofErr w:type="spellStart"/>
      <w:r w:rsidRPr="005811AE">
        <w:rPr>
          <w:lang w:val="es-ES"/>
        </w:rPr>
        <w:t>lam</w:t>
      </w:r>
      <w:proofErr w:type="spellEnd"/>
      <w:r w:rsidRPr="005811AE">
        <w:rPr>
          <w:lang w:val="es-ES"/>
        </w:rPr>
        <w:t xml:space="preserve"> </w:t>
      </w:r>
      <w:proofErr w:type="spellStart"/>
      <w:r w:rsidRPr="005811AE">
        <w:rPr>
          <w:lang w:val="es-ES"/>
        </w:rPr>
        <w:t>eium</w:t>
      </w:r>
      <w:proofErr w:type="spellEnd"/>
      <w:r w:rsidRPr="005811AE">
        <w:rPr>
          <w:lang w:val="es-ES"/>
        </w:rPr>
        <w:t xml:space="preserve"> </w:t>
      </w:r>
      <w:proofErr w:type="spellStart"/>
      <w:r w:rsidRPr="005811AE">
        <w:rPr>
          <w:lang w:val="es-ES"/>
        </w:rPr>
        <w:t>fugia</w:t>
      </w:r>
      <w:proofErr w:type="spellEnd"/>
      <w:r w:rsidRPr="005811AE">
        <w:rPr>
          <w:lang w:val="es-ES"/>
        </w:rPr>
        <w:t xml:space="preserve"> cum </w:t>
      </w:r>
      <w:proofErr w:type="spellStart"/>
      <w:r w:rsidRPr="005811AE">
        <w:rPr>
          <w:lang w:val="es-ES"/>
        </w:rPr>
        <w:t>quias</w:t>
      </w:r>
      <w:proofErr w:type="spellEnd"/>
      <w:r w:rsidRPr="005811AE">
        <w:rPr>
          <w:lang w:val="es-ES"/>
        </w:rPr>
        <w:t xml:space="preserve"> </w:t>
      </w:r>
      <w:proofErr w:type="spellStart"/>
      <w:r w:rsidRPr="005811AE">
        <w:rPr>
          <w:lang w:val="es-ES"/>
        </w:rPr>
        <w:t>quam</w:t>
      </w:r>
      <w:proofErr w:type="spellEnd"/>
      <w:r w:rsidRPr="005811AE">
        <w:rPr>
          <w:lang w:val="es-ES"/>
        </w:rPr>
        <w:t xml:space="preserve"> </w:t>
      </w:r>
      <w:proofErr w:type="spellStart"/>
      <w:r w:rsidRPr="005811AE">
        <w:rPr>
          <w:lang w:val="es-ES"/>
        </w:rPr>
        <w:t>exersped</w:t>
      </w:r>
      <w:proofErr w:type="spellEnd"/>
      <w:r w:rsidRPr="005811AE">
        <w:rPr>
          <w:lang w:val="es-ES"/>
        </w:rPr>
        <w:t xml:space="preserve"> </w:t>
      </w:r>
      <w:proofErr w:type="spellStart"/>
      <w:r w:rsidRPr="005811AE">
        <w:rPr>
          <w:lang w:val="es-ES"/>
        </w:rPr>
        <w:t>magnatium</w:t>
      </w:r>
      <w:proofErr w:type="spellEnd"/>
      <w:r w:rsidRPr="005811AE">
        <w:rPr>
          <w:lang w:val="es-ES"/>
        </w:rPr>
        <w:t xml:space="preserve"> ad ut </w:t>
      </w:r>
      <w:proofErr w:type="spellStart"/>
      <w:r w:rsidRPr="005811AE">
        <w:rPr>
          <w:lang w:val="es-ES"/>
        </w:rPr>
        <w:t>ute</w:t>
      </w:r>
      <w:proofErr w:type="spellEnd"/>
      <w:r w:rsidRPr="005811AE">
        <w:rPr>
          <w:lang w:val="es-ES"/>
        </w:rPr>
        <w:t xml:space="preserve"> </w:t>
      </w:r>
      <w:proofErr w:type="spellStart"/>
      <w:r w:rsidRPr="005811AE">
        <w:rPr>
          <w:lang w:val="es-ES"/>
        </w:rPr>
        <w:t>volorep</w:t>
      </w:r>
      <w:proofErr w:type="spellEnd"/>
      <w:r w:rsidRPr="005811AE">
        <w:rPr>
          <w:lang w:val="es-ES"/>
        </w:rPr>
        <w:t xml:space="preserve"> </w:t>
      </w:r>
      <w:proofErr w:type="spellStart"/>
      <w:r w:rsidRPr="005811AE">
        <w:rPr>
          <w:lang w:val="es-ES"/>
        </w:rPr>
        <w:t>udaniet</w:t>
      </w:r>
      <w:proofErr w:type="spellEnd"/>
      <w:r w:rsidRPr="005811AE">
        <w:rPr>
          <w:lang w:val="es-ES"/>
        </w:rPr>
        <w:t xml:space="preserve"> </w:t>
      </w:r>
      <w:proofErr w:type="spellStart"/>
      <w:r w:rsidRPr="005811AE">
        <w:rPr>
          <w:lang w:val="es-ES"/>
        </w:rPr>
        <w:t>lamusamus</w:t>
      </w:r>
      <w:proofErr w:type="spellEnd"/>
      <w:r w:rsidRPr="005811AE">
        <w:rPr>
          <w:lang w:val="es-ES"/>
        </w:rPr>
        <w:t xml:space="preserve"> </w:t>
      </w:r>
      <w:proofErr w:type="spellStart"/>
      <w:r w:rsidRPr="005811AE">
        <w:rPr>
          <w:lang w:val="es-ES"/>
        </w:rPr>
        <w:t>volupid</w:t>
      </w:r>
      <w:proofErr w:type="spellEnd"/>
      <w:r w:rsidRPr="005811AE">
        <w:rPr>
          <w:lang w:val="es-ES"/>
        </w:rPr>
        <w:t xml:space="preserve"> </w:t>
      </w:r>
      <w:proofErr w:type="spellStart"/>
      <w:r w:rsidRPr="005811AE">
        <w:rPr>
          <w:lang w:val="es-ES"/>
        </w:rPr>
        <w:t>essimus</w:t>
      </w:r>
      <w:proofErr w:type="spellEnd"/>
      <w:r w:rsidRPr="005811AE">
        <w:rPr>
          <w:lang w:val="es-ES"/>
        </w:rPr>
        <w:t xml:space="preserve">, </w:t>
      </w:r>
      <w:proofErr w:type="spellStart"/>
      <w:r w:rsidRPr="005811AE">
        <w:rPr>
          <w:lang w:val="es-ES"/>
        </w:rPr>
        <w:t>ulpa</w:t>
      </w:r>
      <w:proofErr w:type="spellEnd"/>
      <w:r w:rsidRPr="005811AE">
        <w:rPr>
          <w:lang w:val="es-ES"/>
        </w:rPr>
        <w:t xml:space="preserve"> quo </w:t>
      </w:r>
      <w:proofErr w:type="spellStart"/>
      <w:r w:rsidRPr="005811AE">
        <w:rPr>
          <w:lang w:val="es-ES"/>
        </w:rPr>
        <w:t>tet</w:t>
      </w:r>
      <w:proofErr w:type="spellEnd"/>
      <w:r w:rsidRPr="005811AE">
        <w:rPr>
          <w:lang w:val="es-ES"/>
        </w:rPr>
        <w:t xml:space="preserve"> </w:t>
      </w:r>
      <w:proofErr w:type="spellStart"/>
      <w:r w:rsidRPr="005811AE">
        <w:rPr>
          <w:lang w:val="es-ES"/>
        </w:rPr>
        <w:t>aut</w:t>
      </w:r>
      <w:proofErr w:type="spellEnd"/>
      <w:r w:rsidRPr="005811AE">
        <w:rPr>
          <w:lang w:val="es-ES"/>
        </w:rPr>
        <w:t xml:space="preserve"> ex </w:t>
      </w:r>
      <w:proofErr w:type="spellStart"/>
      <w:r w:rsidRPr="005811AE">
        <w:rPr>
          <w:lang w:val="es-ES"/>
        </w:rPr>
        <w:t>exeribus</w:t>
      </w:r>
      <w:proofErr w:type="spellEnd"/>
      <w:r w:rsidRPr="005811AE">
        <w:rPr>
          <w:lang w:val="es-ES"/>
        </w:rPr>
        <w:t xml:space="preserve">, </w:t>
      </w:r>
      <w:proofErr w:type="spellStart"/>
      <w:r w:rsidRPr="005811AE">
        <w:rPr>
          <w:lang w:val="es-ES"/>
        </w:rPr>
        <w:t>cumquatia</w:t>
      </w:r>
      <w:proofErr w:type="spellEnd"/>
      <w:r w:rsidRPr="005811AE">
        <w:rPr>
          <w:lang w:val="es-ES"/>
        </w:rPr>
        <w:t xml:space="preserve"> </w:t>
      </w:r>
      <w:proofErr w:type="spellStart"/>
      <w:r w:rsidRPr="005811AE">
        <w:rPr>
          <w:lang w:val="es-ES"/>
        </w:rPr>
        <w:t>sequateni</w:t>
      </w:r>
      <w:proofErr w:type="spellEnd"/>
      <w:r w:rsidRPr="005811AE">
        <w:rPr>
          <w:lang w:val="es-ES"/>
        </w:rPr>
        <w:t xml:space="preserve"> </w:t>
      </w:r>
      <w:proofErr w:type="spellStart"/>
      <w:r w:rsidRPr="005811AE">
        <w:rPr>
          <w:lang w:val="es-ES"/>
        </w:rPr>
        <w:t>denihit</w:t>
      </w:r>
      <w:proofErr w:type="spellEnd"/>
      <w:r w:rsidRPr="005811AE">
        <w:rPr>
          <w:lang w:val="es-ES"/>
        </w:rPr>
        <w:t xml:space="preserve">, ut et </w:t>
      </w:r>
      <w:proofErr w:type="spellStart"/>
      <w:r w:rsidRPr="005811AE">
        <w:rPr>
          <w:lang w:val="es-ES"/>
        </w:rPr>
        <w:t>dem</w:t>
      </w:r>
      <w:proofErr w:type="spellEnd"/>
      <w:r w:rsidRPr="005811AE">
        <w:rPr>
          <w:lang w:val="es-ES"/>
        </w:rPr>
        <w:t xml:space="preserve"> </w:t>
      </w:r>
      <w:proofErr w:type="spellStart"/>
      <w:r w:rsidRPr="005811AE">
        <w:rPr>
          <w:lang w:val="es-ES"/>
        </w:rPr>
        <w:t>volorru</w:t>
      </w:r>
      <w:proofErr w:type="spellEnd"/>
      <w:r w:rsidRPr="005811AE">
        <w:rPr>
          <w:lang w:val="es-ES"/>
        </w:rPr>
        <w:t xml:space="preserve"> </w:t>
      </w:r>
      <w:proofErr w:type="spellStart"/>
      <w:r w:rsidRPr="005811AE">
        <w:rPr>
          <w:lang w:val="es-ES"/>
        </w:rPr>
        <w:t>mquisciae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nulparias</w:t>
      </w:r>
      <w:proofErr w:type="spellEnd"/>
      <w:r w:rsidRPr="005811AE">
        <w:rPr>
          <w:lang w:val="es-ES"/>
        </w:rPr>
        <w:t xml:space="preserve"> et, </w:t>
      </w:r>
      <w:proofErr w:type="spellStart"/>
      <w:r w:rsidRPr="005811AE">
        <w:rPr>
          <w:lang w:val="es-ES"/>
        </w:rPr>
        <w:t>nobitae</w:t>
      </w:r>
      <w:proofErr w:type="spellEnd"/>
      <w:r w:rsidRPr="005811AE">
        <w:rPr>
          <w:lang w:val="es-ES"/>
        </w:rPr>
        <w:t xml:space="preserve"> </w:t>
      </w:r>
      <w:proofErr w:type="spellStart"/>
      <w:r w:rsidRPr="005811AE">
        <w:rPr>
          <w:lang w:val="es-ES"/>
        </w:rPr>
        <w:t>duntorepuda</w:t>
      </w:r>
      <w:proofErr w:type="spellEnd"/>
      <w:r w:rsidRPr="005811AE">
        <w:rPr>
          <w:lang w:val="es-ES"/>
        </w:rPr>
        <w:t xml:space="preserve"> </w:t>
      </w:r>
      <w:proofErr w:type="spellStart"/>
      <w:r w:rsidRPr="005811AE">
        <w:rPr>
          <w:lang w:val="es-ES"/>
        </w:rPr>
        <w:t>vent</w:t>
      </w:r>
      <w:proofErr w:type="spellEnd"/>
      <w:r w:rsidRPr="005811AE">
        <w:rPr>
          <w:lang w:val="es-ES"/>
        </w:rPr>
        <w:t xml:space="preserve"> </w:t>
      </w:r>
      <w:proofErr w:type="spellStart"/>
      <w:r w:rsidRPr="005811AE">
        <w:rPr>
          <w:lang w:val="es-ES"/>
        </w:rPr>
        <w:t>molupiet</w:t>
      </w:r>
      <w:proofErr w:type="spellEnd"/>
      <w:r w:rsidRPr="005811AE">
        <w:rPr>
          <w:lang w:val="es-ES"/>
        </w:rPr>
        <w:t xml:space="preserve"> </w:t>
      </w:r>
      <w:proofErr w:type="spellStart"/>
      <w:r w:rsidRPr="005811AE">
        <w:rPr>
          <w:lang w:val="es-ES"/>
        </w:rPr>
        <w:t>reped</w:t>
      </w:r>
      <w:proofErr w:type="spellEnd"/>
      <w:r w:rsidRPr="005811AE">
        <w:rPr>
          <w:lang w:val="es-ES"/>
        </w:rPr>
        <w:t xml:space="preserve"> </w:t>
      </w:r>
      <w:proofErr w:type="spellStart"/>
      <w:r w:rsidRPr="005811AE">
        <w:rPr>
          <w:lang w:val="es-ES"/>
        </w:rPr>
        <w:t>quaerem</w:t>
      </w:r>
      <w:proofErr w:type="spellEnd"/>
      <w:r w:rsidRPr="005811AE">
        <w:rPr>
          <w:lang w:val="es-ES"/>
        </w:rPr>
        <w:t xml:space="preserve"> </w:t>
      </w:r>
      <w:proofErr w:type="spellStart"/>
      <w:r w:rsidRPr="005811AE">
        <w:rPr>
          <w:lang w:val="es-ES"/>
        </w:rPr>
        <w:t>doluptat</w:t>
      </w:r>
      <w:proofErr w:type="spellEnd"/>
      <w:r w:rsidRPr="005811AE">
        <w:rPr>
          <w:lang w:val="es-ES"/>
        </w:rPr>
        <w:t xml:space="preserve"> </w:t>
      </w:r>
      <w:proofErr w:type="spellStart"/>
      <w:r w:rsidRPr="005811AE">
        <w:rPr>
          <w:lang w:val="es-ES"/>
        </w:rPr>
        <w:t>exerum</w:t>
      </w:r>
      <w:proofErr w:type="spellEnd"/>
      <w:r w:rsidRPr="005811AE">
        <w:rPr>
          <w:lang w:val="es-ES"/>
        </w:rPr>
        <w:t xml:space="preserve"> </w:t>
      </w:r>
      <w:proofErr w:type="spellStart"/>
      <w:r w:rsidRPr="005811AE">
        <w:rPr>
          <w:lang w:val="es-ES"/>
        </w:rPr>
        <w:t>fugitatem</w:t>
      </w:r>
      <w:proofErr w:type="spellEnd"/>
      <w:r w:rsidRPr="005811AE">
        <w:rPr>
          <w:lang w:val="es-ES"/>
        </w:rPr>
        <w:t xml:space="preserve"> </w:t>
      </w:r>
      <w:proofErr w:type="spellStart"/>
      <w:r w:rsidRPr="005811AE">
        <w:rPr>
          <w:lang w:val="es-ES"/>
        </w:rPr>
        <w:t>volupitis</w:t>
      </w:r>
      <w:proofErr w:type="spellEnd"/>
      <w:r w:rsidRPr="005811AE">
        <w:rPr>
          <w:lang w:val="es-ES"/>
        </w:rPr>
        <w:t xml:space="preserve"> que pro et </w:t>
      </w:r>
      <w:proofErr w:type="spellStart"/>
      <w:r w:rsidRPr="005811AE">
        <w:rPr>
          <w:lang w:val="es-ES"/>
        </w:rPr>
        <w:t>occabore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conseniat</w:t>
      </w:r>
      <w:proofErr w:type="spellEnd"/>
      <w:r w:rsidRPr="005811AE">
        <w:rPr>
          <w:lang w:val="es-ES"/>
        </w:rPr>
        <w:t xml:space="preserve"> </w:t>
      </w:r>
      <w:proofErr w:type="spellStart"/>
      <w:r w:rsidRPr="005811AE">
        <w:rPr>
          <w:lang w:val="es-ES"/>
        </w:rPr>
        <w:t>reiur</w:t>
      </w:r>
      <w:proofErr w:type="spellEnd"/>
      <w:r w:rsidRPr="005811AE">
        <w:rPr>
          <w:lang w:val="es-ES"/>
        </w:rPr>
        <w:t xml:space="preserve"> </w:t>
      </w:r>
      <w:proofErr w:type="spellStart"/>
      <w:r w:rsidRPr="005811AE">
        <w:rPr>
          <w:lang w:val="es-ES"/>
        </w:rPr>
        <w:t>maionsequos</w:t>
      </w:r>
      <w:proofErr w:type="spellEnd"/>
      <w:r w:rsidRPr="005811AE">
        <w:rPr>
          <w:lang w:val="es-ES"/>
        </w:rPr>
        <w:t xml:space="preserve"> </w:t>
      </w:r>
      <w:proofErr w:type="spellStart"/>
      <w:r w:rsidRPr="005811AE">
        <w:rPr>
          <w:lang w:val="es-ES"/>
        </w:rPr>
        <w:t>dolest</w:t>
      </w:r>
      <w:proofErr w:type="spellEnd"/>
      <w:r w:rsidRPr="005811AE">
        <w:rPr>
          <w:lang w:val="es-ES"/>
        </w:rPr>
        <w:t xml:space="preserve">, ut </w:t>
      </w:r>
      <w:proofErr w:type="spellStart"/>
      <w:r w:rsidRPr="005811AE">
        <w:rPr>
          <w:lang w:val="es-ES"/>
        </w:rPr>
        <w:t>ea</w:t>
      </w:r>
      <w:proofErr w:type="spellEnd"/>
      <w:r w:rsidRPr="005811AE">
        <w:rPr>
          <w:lang w:val="es-ES"/>
        </w:rPr>
        <w:t xml:space="preserve"> </w:t>
      </w:r>
      <w:proofErr w:type="spellStart"/>
      <w:r w:rsidRPr="005811AE">
        <w:rPr>
          <w:lang w:val="es-ES"/>
        </w:rPr>
        <w:t>etum</w:t>
      </w:r>
      <w:proofErr w:type="spellEnd"/>
      <w:r w:rsidRPr="005811AE">
        <w:rPr>
          <w:lang w:val="es-ES"/>
        </w:rPr>
        <w:t xml:space="preserve"> </w:t>
      </w:r>
      <w:proofErr w:type="spellStart"/>
      <w:r w:rsidRPr="005811AE">
        <w:rPr>
          <w:lang w:val="es-ES"/>
        </w:rPr>
        <w:t>facerup</w:t>
      </w:r>
      <w:proofErr w:type="spellEnd"/>
      <w:r w:rsidRPr="005811AE">
        <w:rPr>
          <w:lang w:val="es-ES"/>
        </w:rPr>
        <w:t xml:space="preserve"> </w:t>
      </w:r>
      <w:proofErr w:type="spellStart"/>
      <w:r w:rsidRPr="005811AE">
        <w:rPr>
          <w:lang w:val="es-ES"/>
        </w:rPr>
        <w:t>tatus</w:t>
      </w:r>
      <w:proofErr w:type="spellEnd"/>
      <w:r w:rsidRPr="005811AE">
        <w:rPr>
          <w:lang w:val="es-ES"/>
        </w:rPr>
        <w:t xml:space="preserve">, sunt </w:t>
      </w:r>
      <w:proofErr w:type="spellStart"/>
      <w:r w:rsidRPr="005811AE">
        <w:rPr>
          <w:lang w:val="es-ES"/>
        </w:rPr>
        <w:t>ipieniae</w:t>
      </w:r>
      <w:proofErr w:type="spellEnd"/>
      <w:r w:rsidRPr="005811AE">
        <w:rPr>
          <w:lang w:val="es-ES"/>
        </w:rPr>
        <w:t xml:space="preserve"> </w:t>
      </w:r>
      <w:proofErr w:type="spellStart"/>
      <w:r w:rsidRPr="005811AE">
        <w:rPr>
          <w:lang w:val="es-ES"/>
        </w:rPr>
        <w:t>volores</w:t>
      </w:r>
      <w:proofErr w:type="spellEnd"/>
      <w:r w:rsidRPr="005811AE">
        <w:rPr>
          <w:lang w:val="es-ES"/>
        </w:rPr>
        <w:t xml:space="preserve"> </w:t>
      </w:r>
      <w:proofErr w:type="spellStart"/>
      <w:r w:rsidRPr="005811AE">
        <w:rPr>
          <w:lang w:val="es-ES"/>
        </w:rPr>
        <w:t>equae</w:t>
      </w:r>
      <w:proofErr w:type="spellEnd"/>
      <w:r w:rsidRPr="005811AE">
        <w:rPr>
          <w:lang w:val="es-ES"/>
        </w:rPr>
        <w:t xml:space="preserve">. </w:t>
      </w:r>
      <w:proofErr w:type="spellStart"/>
      <w:r w:rsidRPr="005811AE">
        <w:rPr>
          <w:lang w:val="es-ES"/>
        </w:rPr>
        <w:t>Ique</w:t>
      </w:r>
      <w:proofErr w:type="spellEnd"/>
      <w:r w:rsidRPr="005811AE">
        <w:rPr>
          <w:lang w:val="es-ES"/>
        </w:rPr>
        <w:t xml:space="preserve"> </w:t>
      </w:r>
      <w:proofErr w:type="spellStart"/>
      <w:r w:rsidRPr="005811AE">
        <w:rPr>
          <w:lang w:val="es-ES"/>
        </w:rPr>
        <w:t>mos</w:t>
      </w:r>
      <w:proofErr w:type="spellEnd"/>
      <w:r w:rsidRPr="005811AE">
        <w:rPr>
          <w:lang w:val="es-ES"/>
        </w:rPr>
        <w:t xml:space="preserve"> </w:t>
      </w:r>
      <w:proofErr w:type="spellStart"/>
      <w:r w:rsidRPr="005811AE">
        <w:rPr>
          <w:lang w:val="es-ES"/>
        </w:rPr>
        <w:t>nonecatet</w:t>
      </w:r>
      <w:proofErr w:type="spellEnd"/>
      <w:r w:rsidRPr="005811AE">
        <w:rPr>
          <w:lang w:val="es-ES"/>
        </w:rPr>
        <w:t xml:space="preserve"> </w:t>
      </w:r>
      <w:proofErr w:type="spellStart"/>
      <w:r w:rsidRPr="005811AE">
        <w:rPr>
          <w:lang w:val="es-ES"/>
        </w:rPr>
        <w:t>latiatiistis</w:t>
      </w:r>
      <w:proofErr w:type="spellEnd"/>
      <w:r w:rsidRPr="005811AE">
        <w:rPr>
          <w:lang w:val="es-ES"/>
        </w:rPr>
        <w:t xml:space="preserve"> at.</w:t>
      </w:r>
    </w:p>
    <w:p w14:paraId="04B7A4D4" w14:textId="77777777" w:rsidR="00E27FDE" w:rsidRPr="00F16FE6" w:rsidRDefault="00E27FDE" w:rsidP="00E27FDE">
      <w:pPr>
        <w:pStyle w:val="Titre3"/>
      </w:pPr>
      <w:r w:rsidRPr="00F16FE6">
        <w:t>Sección nivel 3 (Titre 3)</w:t>
      </w:r>
    </w:p>
    <w:p w14:paraId="143B1DCE" w14:textId="77777777" w:rsidR="00E27FDE" w:rsidRPr="005811AE" w:rsidRDefault="00E27FDE" w:rsidP="00E27FDE">
      <w:pPr>
        <w:pStyle w:val="0-Courant"/>
        <w:rPr>
          <w:highlight w:val="yellow"/>
          <w:lang w:val="es-ES"/>
        </w:rPr>
      </w:pPr>
      <w:proofErr w:type="spellStart"/>
      <w:r w:rsidRPr="00E75B9F">
        <w:rPr>
          <w:lang w:val="es-ES"/>
        </w:rPr>
        <w:t>Xerferum</w:t>
      </w:r>
      <w:proofErr w:type="spellEnd"/>
      <w:r w:rsidRPr="00E75B9F">
        <w:rPr>
          <w:lang w:val="es-ES"/>
        </w:rPr>
        <w:t xml:space="preserve"> </w:t>
      </w:r>
      <w:proofErr w:type="spellStart"/>
      <w:r w:rsidRPr="00E75B9F">
        <w:rPr>
          <w:lang w:val="es-ES"/>
        </w:rPr>
        <w:t>rent</w:t>
      </w:r>
      <w:proofErr w:type="spellEnd"/>
      <w:r w:rsidRPr="00E75B9F">
        <w:rPr>
          <w:lang w:val="es-ES"/>
        </w:rPr>
        <w:t xml:space="preserve"> fuga. </w:t>
      </w:r>
      <w:proofErr w:type="spellStart"/>
      <w:r w:rsidRPr="005811AE">
        <w:rPr>
          <w:lang w:val="es-ES"/>
        </w:rPr>
        <w:t>Nequae</w:t>
      </w:r>
      <w:proofErr w:type="spellEnd"/>
      <w:r w:rsidRPr="005811AE">
        <w:rPr>
          <w:lang w:val="es-ES"/>
        </w:rPr>
        <w:t xml:space="preserve"> </w:t>
      </w:r>
      <w:proofErr w:type="spellStart"/>
      <w:r w:rsidRPr="005811AE">
        <w:rPr>
          <w:lang w:val="es-ES"/>
        </w:rPr>
        <w:t>lam</w:t>
      </w:r>
      <w:proofErr w:type="spellEnd"/>
      <w:r w:rsidRPr="005811AE">
        <w:rPr>
          <w:lang w:val="es-ES"/>
        </w:rPr>
        <w:t xml:space="preserve"> </w:t>
      </w:r>
      <w:proofErr w:type="spellStart"/>
      <w:r w:rsidRPr="005811AE">
        <w:rPr>
          <w:lang w:val="es-ES"/>
        </w:rPr>
        <w:t>eium</w:t>
      </w:r>
      <w:proofErr w:type="spellEnd"/>
      <w:r w:rsidRPr="005811AE">
        <w:rPr>
          <w:lang w:val="es-ES"/>
        </w:rPr>
        <w:t xml:space="preserve"> </w:t>
      </w:r>
      <w:proofErr w:type="spellStart"/>
      <w:r w:rsidRPr="005811AE">
        <w:rPr>
          <w:lang w:val="es-ES"/>
        </w:rPr>
        <w:t>fugia</w:t>
      </w:r>
      <w:proofErr w:type="spellEnd"/>
      <w:r w:rsidRPr="005811AE">
        <w:rPr>
          <w:lang w:val="es-ES"/>
        </w:rPr>
        <w:t xml:space="preserve"> cum </w:t>
      </w:r>
      <w:proofErr w:type="spellStart"/>
      <w:r w:rsidRPr="005811AE">
        <w:rPr>
          <w:lang w:val="es-ES"/>
        </w:rPr>
        <w:t>quias</w:t>
      </w:r>
      <w:proofErr w:type="spellEnd"/>
      <w:r w:rsidRPr="005811AE">
        <w:rPr>
          <w:lang w:val="es-ES"/>
        </w:rPr>
        <w:t xml:space="preserve"> </w:t>
      </w:r>
      <w:proofErr w:type="spellStart"/>
      <w:r w:rsidRPr="005811AE">
        <w:rPr>
          <w:lang w:val="es-ES"/>
        </w:rPr>
        <w:t>quam</w:t>
      </w:r>
      <w:proofErr w:type="spellEnd"/>
      <w:r w:rsidRPr="005811AE">
        <w:rPr>
          <w:lang w:val="es-ES"/>
        </w:rPr>
        <w:t xml:space="preserve"> </w:t>
      </w:r>
      <w:proofErr w:type="spellStart"/>
      <w:r w:rsidRPr="005811AE">
        <w:rPr>
          <w:lang w:val="es-ES"/>
        </w:rPr>
        <w:t>exersped</w:t>
      </w:r>
      <w:proofErr w:type="spellEnd"/>
      <w:r w:rsidRPr="005811AE">
        <w:rPr>
          <w:lang w:val="es-ES"/>
        </w:rPr>
        <w:t xml:space="preserve"> </w:t>
      </w:r>
      <w:proofErr w:type="spellStart"/>
      <w:r w:rsidRPr="005811AE">
        <w:rPr>
          <w:lang w:val="es-ES"/>
        </w:rPr>
        <w:t>magnatium</w:t>
      </w:r>
      <w:proofErr w:type="spellEnd"/>
      <w:r w:rsidRPr="005811AE">
        <w:rPr>
          <w:lang w:val="es-ES"/>
        </w:rPr>
        <w:t xml:space="preserve"> ad ut </w:t>
      </w:r>
      <w:proofErr w:type="spellStart"/>
      <w:r w:rsidRPr="005811AE">
        <w:rPr>
          <w:lang w:val="es-ES"/>
        </w:rPr>
        <w:t>ute</w:t>
      </w:r>
      <w:proofErr w:type="spellEnd"/>
      <w:r w:rsidRPr="005811AE">
        <w:rPr>
          <w:lang w:val="es-ES"/>
        </w:rPr>
        <w:t xml:space="preserve"> </w:t>
      </w:r>
      <w:proofErr w:type="spellStart"/>
      <w:r w:rsidRPr="005811AE">
        <w:rPr>
          <w:lang w:val="es-ES"/>
        </w:rPr>
        <w:t>volorep</w:t>
      </w:r>
      <w:proofErr w:type="spellEnd"/>
      <w:r w:rsidRPr="005811AE">
        <w:rPr>
          <w:lang w:val="es-ES"/>
        </w:rPr>
        <w:t xml:space="preserve"> </w:t>
      </w:r>
      <w:proofErr w:type="spellStart"/>
      <w:r w:rsidRPr="005811AE">
        <w:rPr>
          <w:lang w:val="es-ES"/>
        </w:rPr>
        <w:t>udaniet</w:t>
      </w:r>
      <w:proofErr w:type="spellEnd"/>
      <w:r w:rsidRPr="005811AE">
        <w:rPr>
          <w:lang w:val="es-ES"/>
        </w:rPr>
        <w:t xml:space="preserve"> </w:t>
      </w:r>
      <w:proofErr w:type="spellStart"/>
      <w:r w:rsidRPr="005811AE">
        <w:rPr>
          <w:lang w:val="es-ES"/>
        </w:rPr>
        <w:t>lamusamus</w:t>
      </w:r>
      <w:proofErr w:type="spellEnd"/>
      <w:r w:rsidRPr="005811AE">
        <w:rPr>
          <w:lang w:val="es-ES"/>
        </w:rPr>
        <w:t xml:space="preserve"> </w:t>
      </w:r>
      <w:proofErr w:type="spellStart"/>
      <w:r w:rsidRPr="005811AE">
        <w:rPr>
          <w:lang w:val="es-ES"/>
        </w:rPr>
        <w:t>volupid</w:t>
      </w:r>
      <w:proofErr w:type="spellEnd"/>
      <w:r w:rsidRPr="005811AE">
        <w:rPr>
          <w:lang w:val="es-ES"/>
        </w:rPr>
        <w:t xml:space="preserve"> </w:t>
      </w:r>
      <w:proofErr w:type="spellStart"/>
      <w:r w:rsidRPr="005811AE">
        <w:rPr>
          <w:lang w:val="es-ES"/>
        </w:rPr>
        <w:t>essimus</w:t>
      </w:r>
      <w:proofErr w:type="spellEnd"/>
      <w:r w:rsidRPr="005811AE">
        <w:rPr>
          <w:lang w:val="es-ES"/>
        </w:rPr>
        <w:t xml:space="preserve">, </w:t>
      </w:r>
      <w:proofErr w:type="spellStart"/>
      <w:r w:rsidRPr="005811AE">
        <w:rPr>
          <w:lang w:val="es-ES"/>
        </w:rPr>
        <w:t>ulpa</w:t>
      </w:r>
      <w:proofErr w:type="spellEnd"/>
      <w:r w:rsidRPr="005811AE">
        <w:rPr>
          <w:lang w:val="es-ES"/>
        </w:rPr>
        <w:t xml:space="preserve"> quo </w:t>
      </w:r>
      <w:proofErr w:type="spellStart"/>
      <w:r w:rsidRPr="005811AE">
        <w:rPr>
          <w:lang w:val="es-ES"/>
        </w:rPr>
        <w:t>tet</w:t>
      </w:r>
      <w:proofErr w:type="spellEnd"/>
      <w:r w:rsidRPr="005811AE">
        <w:rPr>
          <w:lang w:val="es-ES"/>
        </w:rPr>
        <w:t xml:space="preserve"> </w:t>
      </w:r>
      <w:proofErr w:type="spellStart"/>
      <w:r w:rsidRPr="005811AE">
        <w:rPr>
          <w:lang w:val="es-ES"/>
        </w:rPr>
        <w:t>aut</w:t>
      </w:r>
      <w:proofErr w:type="spellEnd"/>
      <w:r w:rsidRPr="005811AE">
        <w:rPr>
          <w:lang w:val="es-ES"/>
        </w:rPr>
        <w:t xml:space="preserve"> ex </w:t>
      </w:r>
      <w:proofErr w:type="spellStart"/>
      <w:r w:rsidRPr="005811AE">
        <w:rPr>
          <w:lang w:val="es-ES"/>
        </w:rPr>
        <w:t>exeribus</w:t>
      </w:r>
      <w:proofErr w:type="spellEnd"/>
      <w:r w:rsidRPr="005811AE">
        <w:rPr>
          <w:lang w:val="es-ES"/>
        </w:rPr>
        <w:t xml:space="preserve">, </w:t>
      </w:r>
      <w:proofErr w:type="spellStart"/>
      <w:r w:rsidRPr="005811AE">
        <w:rPr>
          <w:lang w:val="es-ES"/>
        </w:rPr>
        <w:t>cumquatia</w:t>
      </w:r>
      <w:proofErr w:type="spellEnd"/>
      <w:r w:rsidRPr="005811AE">
        <w:rPr>
          <w:lang w:val="es-ES"/>
        </w:rPr>
        <w:t xml:space="preserve"> </w:t>
      </w:r>
      <w:proofErr w:type="spellStart"/>
      <w:r w:rsidRPr="005811AE">
        <w:rPr>
          <w:lang w:val="es-ES"/>
        </w:rPr>
        <w:t>sequateni</w:t>
      </w:r>
      <w:proofErr w:type="spellEnd"/>
      <w:r w:rsidRPr="005811AE">
        <w:rPr>
          <w:lang w:val="es-ES"/>
        </w:rPr>
        <w:t xml:space="preserve"> </w:t>
      </w:r>
      <w:proofErr w:type="spellStart"/>
      <w:r w:rsidRPr="005811AE">
        <w:rPr>
          <w:lang w:val="es-ES"/>
        </w:rPr>
        <w:t>denihit</w:t>
      </w:r>
      <w:proofErr w:type="spellEnd"/>
      <w:r w:rsidRPr="005811AE">
        <w:rPr>
          <w:lang w:val="es-ES"/>
        </w:rPr>
        <w:t xml:space="preserve">, ut et </w:t>
      </w:r>
      <w:proofErr w:type="spellStart"/>
      <w:r w:rsidRPr="005811AE">
        <w:rPr>
          <w:lang w:val="es-ES"/>
        </w:rPr>
        <w:t>dem</w:t>
      </w:r>
      <w:proofErr w:type="spellEnd"/>
      <w:r w:rsidRPr="005811AE">
        <w:rPr>
          <w:lang w:val="es-ES"/>
        </w:rPr>
        <w:t xml:space="preserve"> </w:t>
      </w:r>
      <w:proofErr w:type="spellStart"/>
      <w:r w:rsidRPr="005811AE">
        <w:rPr>
          <w:lang w:val="es-ES"/>
        </w:rPr>
        <w:t>volorru</w:t>
      </w:r>
      <w:proofErr w:type="spellEnd"/>
      <w:r w:rsidRPr="005811AE">
        <w:rPr>
          <w:lang w:val="es-ES"/>
        </w:rPr>
        <w:t xml:space="preserve"> </w:t>
      </w:r>
      <w:proofErr w:type="spellStart"/>
      <w:r w:rsidRPr="005811AE">
        <w:rPr>
          <w:lang w:val="es-ES"/>
        </w:rPr>
        <w:t>mquisciae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nulparias</w:t>
      </w:r>
      <w:proofErr w:type="spellEnd"/>
      <w:r w:rsidRPr="005811AE">
        <w:rPr>
          <w:lang w:val="es-ES"/>
        </w:rPr>
        <w:t xml:space="preserve"> et, </w:t>
      </w:r>
      <w:proofErr w:type="spellStart"/>
      <w:r w:rsidRPr="005811AE">
        <w:rPr>
          <w:lang w:val="es-ES"/>
        </w:rPr>
        <w:t>nobitae</w:t>
      </w:r>
      <w:proofErr w:type="spellEnd"/>
      <w:r w:rsidRPr="005811AE">
        <w:rPr>
          <w:lang w:val="es-ES"/>
        </w:rPr>
        <w:t xml:space="preserve"> </w:t>
      </w:r>
      <w:proofErr w:type="spellStart"/>
      <w:r w:rsidRPr="005811AE">
        <w:rPr>
          <w:lang w:val="es-ES"/>
        </w:rPr>
        <w:t>duntorepuda</w:t>
      </w:r>
      <w:proofErr w:type="spellEnd"/>
      <w:r w:rsidRPr="005811AE">
        <w:rPr>
          <w:lang w:val="es-ES"/>
        </w:rPr>
        <w:t xml:space="preserve"> </w:t>
      </w:r>
      <w:proofErr w:type="spellStart"/>
      <w:r w:rsidRPr="005811AE">
        <w:rPr>
          <w:lang w:val="es-ES"/>
        </w:rPr>
        <w:t>vent</w:t>
      </w:r>
      <w:proofErr w:type="spellEnd"/>
      <w:r w:rsidRPr="005811AE">
        <w:rPr>
          <w:lang w:val="es-ES"/>
        </w:rPr>
        <w:t xml:space="preserve"> </w:t>
      </w:r>
      <w:proofErr w:type="spellStart"/>
      <w:r w:rsidRPr="005811AE">
        <w:rPr>
          <w:lang w:val="es-ES"/>
        </w:rPr>
        <w:t>molupiet</w:t>
      </w:r>
      <w:proofErr w:type="spellEnd"/>
      <w:r w:rsidRPr="005811AE">
        <w:rPr>
          <w:lang w:val="es-ES"/>
        </w:rPr>
        <w:t xml:space="preserve"> </w:t>
      </w:r>
      <w:proofErr w:type="spellStart"/>
      <w:r w:rsidRPr="005811AE">
        <w:rPr>
          <w:lang w:val="es-ES"/>
        </w:rPr>
        <w:t>reped</w:t>
      </w:r>
      <w:proofErr w:type="spellEnd"/>
      <w:r w:rsidRPr="005811AE">
        <w:rPr>
          <w:lang w:val="es-ES"/>
        </w:rPr>
        <w:t xml:space="preserve"> </w:t>
      </w:r>
      <w:proofErr w:type="spellStart"/>
      <w:r w:rsidRPr="005811AE">
        <w:rPr>
          <w:lang w:val="es-ES"/>
        </w:rPr>
        <w:t>quaerem</w:t>
      </w:r>
      <w:proofErr w:type="spellEnd"/>
      <w:r w:rsidRPr="005811AE">
        <w:rPr>
          <w:lang w:val="es-ES"/>
        </w:rPr>
        <w:t xml:space="preserve"> </w:t>
      </w:r>
      <w:proofErr w:type="spellStart"/>
      <w:r w:rsidRPr="005811AE">
        <w:rPr>
          <w:lang w:val="es-ES"/>
        </w:rPr>
        <w:t>doluptat</w:t>
      </w:r>
      <w:proofErr w:type="spellEnd"/>
      <w:r w:rsidRPr="005811AE">
        <w:rPr>
          <w:lang w:val="es-ES"/>
        </w:rPr>
        <w:t xml:space="preserve"> </w:t>
      </w:r>
      <w:proofErr w:type="spellStart"/>
      <w:r w:rsidRPr="005811AE">
        <w:rPr>
          <w:lang w:val="es-ES"/>
        </w:rPr>
        <w:t>exerum</w:t>
      </w:r>
      <w:proofErr w:type="spellEnd"/>
      <w:r w:rsidRPr="005811AE">
        <w:rPr>
          <w:lang w:val="es-ES"/>
        </w:rPr>
        <w:t xml:space="preserve"> </w:t>
      </w:r>
      <w:proofErr w:type="spellStart"/>
      <w:r w:rsidRPr="005811AE">
        <w:rPr>
          <w:lang w:val="es-ES"/>
        </w:rPr>
        <w:t>fugitatem</w:t>
      </w:r>
      <w:proofErr w:type="spellEnd"/>
      <w:r w:rsidRPr="005811AE">
        <w:rPr>
          <w:lang w:val="es-ES"/>
        </w:rPr>
        <w:t xml:space="preserve"> </w:t>
      </w:r>
      <w:proofErr w:type="spellStart"/>
      <w:r w:rsidRPr="005811AE">
        <w:rPr>
          <w:lang w:val="es-ES"/>
        </w:rPr>
        <w:t>volupitis</w:t>
      </w:r>
      <w:proofErr w:type="spellEnd"/>
      <w:r w:rsidRPr="005811AE">
        <w:rPr>
          <w:lang w:val="es-ES"/>
        </w:rPr>
        <w:t xml:space="preserve"> que pro et </w:t>
      </w:r>
      <w:proofErr w:type="spellStart"/>
      <w:r w:rsidRPr="005811AE">
        <w:rPr>
          <w:lang w:val="es-ES"/>
        </w:rPr>
        <w:t>occabore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conseniat</w:t>
      </w:r>
      <w:proofErr w:type="spellEnd"/>
      <w:r w:rsidRPr="005811AE">
        <w:rPr>
          <w:lang w:val="es-ES"/>
        </w:rPr>
        <w:t xml:space="preserve"> </w:t>
      </w:r>
      <w:proofErr w:type="spellStart"/>
      <w:r w:rsidRPr="005811AE">
        <w:rPr>
          <w:lang w:val="es-ES"/>
        </w:rPr>
        <w:t>reiur</w:t>
      </w:r>
      <w:proofErr w:type="spellEnd"/>
      <w:r w:rsidRPr="005811AE">
        <w:rPr>
          <w:lang w:val="es-ES"/>
        </w:rPr>
        <w:t xml:space="preserve"> </w:t>
      </w:r>
      <w:proofErr w:type="spellStart"/>
      <w:r w:rsidRPr="005811AE">
        <w:rPr>
          <w:lang w:val="es-ES"/>
        </w:rPr>
        <w:t>maionsequos</w:t>
      </w:r>
      <w:proofErr w:type="spellEnd"/>
      <w:r w:rsidRPr="005811AE">
        <w:rPr>
          <w:lang w:val="es-ES"/>
        </w:rPr>
        <w:t xml:space="preserve"> </w:t>
      </w:r>
      <w:proofErr w:type="spellStart"/>
      <w:r w:rsidRPr="005811AE">
        <w:rPr>
          <w:lang w:val="es-ES"/>
        </w:rPr>
        <w:t>dolest</w:t>
      </w:r>
      <w:proofErr w:type="spellEnd"/>
      <w:r w:rsidRPr="005811AE">
        <w:rPr>
          <w:lang w:val="es-ES"/>
        </w:rPr>
        <w:t xml:space="preserve">, ut </w:t>
      </w:r>
      <w:proofErr w:type="spellStart"/>
      <w:r w:rsidRPr="005811AE">
        <w:rPr>
          <w:lang w:val="es-ES"/>
        </w:rPr>
        <w:t>ea</w:t>
      </w:r>
      <w:proofErr w:type="spellEnd"/>
      <w:r w:rsidRPr="005811AE">
        <w:rPr>
          <w:lang w:val="es-ES"/>
        </w:rPr>
        <w:t xml:space="preserve"> </w:t>
      </w:r>
      <w:proofErr w:type="spellStart"/>
      <w:r w:rsidRPr="005811AE">
        <w:rPr>
          <w:lang w:val="es-ES"/>
        </w:rPr>
        <w:t>etum</w:t>
      </w:r>
      <w:proofErr w:type="spellEnd"/>
      <w:r w:rsidRPr="005811AE">
        <w:rPr>
          <w:lang w:val="es-ES"/>
        </w:rPr>
        <w:t xml:space="preserve"> </w:t>
      </w:r>
      <w:proofErr w:type="spellStart"/>
      <w:r w:rsidRPr="005811AE">
        <w:rPr>
          <w:lang w:val="es-ES"/>
        </w:rPr>
        <w:t>facerup</w:t>
      </w:r>
      <w:proofErr w:type="spellEnd"/>
      <w:r w:rsidRPr="005811AE">
        <w:rPr>
          <w:lang w:val="es-ES"/>
        </w:rPr>
        <w:t xml:space="preserve"> </w:t>
      </w:r>
      <w:proofErr w:type="spellStart"/>
      <w:r w:rsidRPr="005811AE">
        <w:rPr>
          <w:lang w:val="es-ES"/>
        </w:rPr>
        <w:t>tatus</w:t>
      </w:r>
      <w:proofErr w:type="spellEnd"/>
      <w:r w:rsidRPr="005811AE">
        <w:rPr>
          <w:lang w:val="es-ES"/>
        </w:rPr>
        <w:t xml:space="preserve">, sunt </w:t>
      </w:r>
      <w:proofErr w:type="spellStart"/>
      <w:r w:rsidRPr="005811AE">
        <w:rPr>
          <w:lang w:val="es-ES"/>
        </w:rPr>
        <w:t>ipieniae</w:t>
      </w:r>
      <w:proofErr w:type="spellEnd"/>
      <w:r w:rsidRPr="005811AE">
        <w:rPr>
          <w:lang w:val="es-ES"/>
        </w:rPr>
        <w:t xml:space="preserve"> </w:t>
      </w:r>
      <w:proofErr w:type="spellStart"/>
      <w:r w:rsidRPr="005811AE">
        <w:rPr>
          <w:lang w:val="es-ES"/>
        </w:rPr>
        <w:t>volores</w:t>
      </w:r>
      <w:proofErr w:type="spellEnd"/>
      <w:r w:rsidRPr="005811AE">
        <w:rPr>
          <w:lang w:val="es-ES"/>
        </w:rPr>
        <w:t xml:space="preserve"> </w:t>
      </w:r>
      <w:proofErr w:type="spellStart"/>
      <w:r w:rsidRPr="005811AE">
        <w:rPr>
          <w:lang w:val="es-ES"/>
        </w:rPr>
        <w:t>equae</w:t>
      </w:r>
      <w:proofErr w:type="spellEnd"/>
      <w:r w:rsidRPr="005811AE">
        <w:rPr>
          <w:lang w:val="es-ES"/>
        </w:rPr>
        <w:t xml:space="preserve">. </w:t>
      </w:r>
      <w:proofErr w:type="spellStart"/>
      <w:r w:rsidRPr="005811AE">
        <w:rPr>
          <w:lang w:val="es-ES"/>
        </w:rPr>
        <w:t>Ique</w:t>
      </w:r>
      <w:proofErr w:type="spellEnd"/>
      <w:r w:rsidRPr="005811AE">
        <w:rPr>
          <w:lang w:val="es-ES"/>
        </w:rPr>
        <w:t xml:space="preserve"> </w:t>
      </w:r>
      <w:proofErr w:type="spellStart"/>
      <w:r w:rsidRPr="005811AE">
        <w:rPr>
          <w:lang w:val="es-ES"/>
        </w:rPr>
        <w:t>mos</w:t>
      </w:r>
      <w:proofErr w:type="spellEnd"/>
      <w:r w:rsidRPr="005811AE">
        <w:rPr>
          <w:lang w:val="es-ES"/>
        </w:rPr>
        <w:t xml:space="preserve"> </w:t>
      </w:r>
      <w:proofErr w:type="spellStart"/>
      <w:r w:rsidRPr="005811AE">
        <w:rPr>
          <w:lang w:val="es-ES"/>
        </w:rPr>
        <w:t>nonecatet</w:t>
      </w:r>
      <w:proofErr w:type="spellEnd"/>
      <w:r w:rsidRPr="005811AE">
        <w:rPr>
          <w:lang w:val="es-ES"/>
        </w:rPr>
        <w:t xml:space="preserve"> </w:t>
      </w:r>
      <w:proofErr w:type="spellStart"/>
      <w:r w:rsidRPr="005811AE">
        <w:rPr>
          <w:lang w:val="es-ES"/>
        </w:rPr>
        <w:t>latiatiistis</w:t>
      </w:r>
      <w:proofErr w:type="spellEnd"/>
      <w:r w:rsidRPr="005811AE">
        <w:rPr>
          <w:lang w:val="es-ES"/>
        </w:rPr>
        <w:t xml:space="preserve"> at.</w:t>
      </w:r>
    </w:p>
    <w:p w14:paraId="3AF31192" w14:textId="77777777" w:rsidR="00E27FDE" w:rsidRPr="00873DD5" w:rsidRDefault="00E27FDE" w:rsidP="00E27FDE">
      <w:pPr>
        <w:pStyle w:val="0-Courant"/>
        <w:rPr>
          <w:lang w:val="es-ES"/>
        </w:rPr>
      </w:pPr>
      <w:r w:rsidRPr="00873DD5">
        <w:rPr>
          <w:highlight w:val="yellow"/>
          <w:lang w:val="es-ES"/>
        </w:rPr>
        <w:t xml:space="preserve">[Recuerde que toda tabla o figura debe mencionarse por su número en el texto. </w:t>
      </w:r>
      <w:r w:rsidRPr="00873DD5">
        <w:rPr>
          <w:rStyle w:val="Stylebibliographietitreitalique2"/>
          <w:i w:val="0"/>
          <w:sz w:val="19"/>
          <w:highlight w:val="yellow"/>
          <w:lang w:val="es-ES"/>
        </w:rPr>
        <w:t>Este es un ejemplo de la séptima cifra estándar de la APA</w:t>
      </w:r>
      <w:r w:rsidRPr="00873DD5">
        <w:rPr>
          <w:highlight w:val="yellow"/>
          <w:lang w:val="es-ES"/>
        </w:rPr>
        <w:t>.]</w:t>
      </w:r>
    </w:p>
    <w:p w14:paraId="19F5EE8D" w14:textId="77777777" w:rsidR="00E27FDE" w:rsidRPr="005811AE" w:rsidRDefault="00E27FDE" w:rsidP="00E27FDE">
      <w:pPr>
        <w:pStyle w:val="Figuresettableaux-Numro"/>
        <w:keepNext/>
        <w:keepLines/>
        <w:rPr>
          <w:lang w:val="es-ES"/>
        </w:rPr>
      </w:pPr>
      <w:r w:rsidRPr="005811AE">
        <w:rPr>
          <w:lang w:val="es-ES"/>
        </w:rPr>
        <w:lastRenderedPageBreak/>
        <w:t>Figura 1</w:t>
      </w:r>
    </w:p>
    <w:p w14:paraId="0ACD48E7" w14:textId="77777777" w:rsidR="00E27FDE" w:rsidRPr="00F16FE6" w:rsidRDefault="00E27FDE" w:rsidP="00E27FDE">
      <w:pPr>
        <w:pStyle w:val="Figuresettableaux-Titre"/>
        <w:spacing w:after="60"/>
        <w:rPr>
          <w:lang w:val="es-ES"/>
        </w:rPr>
      </w:pPr>
      <w:r w:rsidRPr="00F16FE6">
        <w:rPr>
          <w:lang w:val="es-ES"/>
        </w:rPr>
        <w:t>Distribución de las madres por estatus</w:t>
      </w:r>
    </w:p>
    <w:p w14:paraId="007289CF" w14:textId="77777777" w:rsidR="00E27FDE" w:rsidRDefault="00E27FDE" w:rsidP="00E27FDE">
      <w:pPr>
        <w:keepNext/>
        <w:keepLines/>
        <w:jc w:val="center"/>
        <w:textAlignment w:val="baseline"/>
        <w:rPr>
          <w:rFonts w:ascii="Arial" w:hAnsi="Arial" w:cs="Arial"/>
          <w:sz w:val="19"/>
          <w:szCs w:val="19"/>
          <w:lang w:eastAsia="fr-CA"/>
        </w:rPr>
      </w:pPr>
      <w:r w:rsidRPr="00EE5D5B">
        <w:rPr>
          <w:rFonts w:ascii="Times New Roman" w:hAnsi="Times New Roman"/>
          <w:noProof/>
          <w:lang w:eastAsia="fr-CA"/>
        </w:rPr>
        <w:drawing>
          <wp:inline distT="0" distB="0" distL="0" distR="0" wp14:anchorId="6471CB86" wp14:editId="7C99BB87">
            <wp:extent cx="3892550" cy="2919095"/>
            <wp:effectExtent l="0" t="0" r="0" b="0"/>
            <wp:docPr id="1"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1D6D0A" w14:textId="77777777" w:rsidR="00E27FDE" w:rsidRPr="00F16FE6" w:rsidRDefault="00E27FDE" w:rsidP="00E27FDE">
      <w:pPr>
        <w:pStyle w:val="0-Courant"/>
        <w:spacing w:after="360"/>
        <w:rPr>
          <w:lang w:val="es-ES"/>
        </w:rPr>
      </w:pPr>
      <w:r w:rsidRPr="00F16FE6">
        <w:rPr>
          <w:i/>
          <w:lang w:val="es-ES"/>
        </w:rPr>
        <w:t>Nota</w:t>
      </w:r>
      <w:r w:rsidRPr="00F16FE6">
        <w:rPr>
          <w:lang w:val="es-ES"/>
        </w:rPr>
        <w:t xml:space="preserve">. Fuente: Provost et al. </w:t>
      </w:r>
      <w:r w:rsidRPr="005811AE">
        <w:rPr>
          <w:lang w:val="es-ES"/>
        </w:rPr>
        <w:t>(2010). Reproducido con autorización de los titulares de los derechos de autor</w:t>
      </w:r>
      <w:r w:rsidRPr="00F16FE6">
        <w:rPr>
          <w:lang w:val="es-ES"/>
        </w:rPr>
        <w:t xml:space="preserve">. </w:t>
      </w:r>
    </w:p>
    <w:p w14:paraId="14ED043C" w14:textId="77777777" w:rsidR="00E27FDE" w:rsidRPr="00E1742D" w:rsidRDefault="00E27FDE" w:rsidP="00E27FDE">
      <w:pPr>
        <w:pStyle w:val="0-Courant"/>
        <w:rPr>
          <w:highlight w:val="yellow"/>
          <w:lang w:val="es-ES"/>
        </w:rPr>
      </w:pPr>
      <w:r w:rsidRPr="00E1742D">
        <w:rPr>
          <w:highlight w:val="yellow"/>
          <w:lang w:val="es-ES"/>
        </w:rPr>
        <w:t xml:space="preserve">[Según las normas APA </w:t>
      </w:r>
      <w:r>
        <w:rPr>
          <w:highlight w:val="yellow"/>
          <w:lang w:val="es-ES"/>
        </w:rPr>
        <w:t>v</w:t>
      </w:r>
      <w:r w:rsidRPr="00E1742D">
        <w:rPr>
          <w:highlight w:val="yellow"/>
          <w:lang w:val="es-ES"/>
        </w:rPr>
        <w:t>7, en esta figura, el título está en la parte superior y la nota explicativa en la parte inferior.]</w:t>
      </w:r>
    </w:p>
    <w:p w14:paraId="63C82A71" w14:textId="77777777" w:rsidR="00E27FDE" w:rsidRPr="00F16FE6" w:rsidRDefault="00E27FDE" w:rsidP="00E27FDE">
      <w:pPr>
        <w:pStyle w:val="0-Courant"/>
        <w:rPr>
          <w:highlight w:val="yellow"/>
          <w:lang w:val="es-ES"/>
        </w:rPr>
      </w:pPr>
    </w:p>
    <w:p w14:paraId="1111172E" w14:textId="77777777" w:rsidR="00E27FDE" w:rsidRPr="00F16FE6" w:rsidRDefault="00E27FDE" w:rsidP="00E27FDE">
      <w:pPr>
        <w:pStyle w:val="0-Courant"/>
        <w:rPr>
          <w:lang w:val="es-ES"/>
        </w:rPr>
      </w:pPr>
      <w:r w:rsidRPr="00F16FE6">
        <w:rPr>
          <w:highlight w:val="yellow"/>
          <w:lang w:val="es-ES"/>
        </w:rPr>
        <w:t xml:space="preserve">[Tenga en cuenta que Mediaciones y Mediatizaciones se publica bajo licencia </w:t>
      </w:r>
      <w:hyperlink r:id="rId14" w:history="1">
        <w:r w:rsidRPr="00766489">
          <w:rPr>
            <w:rStyle w:val="Lienhypertexte"/>
            <w:highlight w:val="yellow"/>
            <w:lang w:val="es-ES"/>
          </w:rPr>
          <w:t>CC BY-NC-SA</w:t>
        </w:r>
      </w:hyperlink>
      <w:r w:rsidRPr="00F16FE6">
        <w:rPr>
          <w:highlight w:val="yellow"/>
          <w:lang w:val="es-ES"/>
        </w:rPr>
        <w:t xml:space="preserve"> y que las figuras o tablas que incluya en su artículo deben ser compatibles con esta licencia. Si no ha recibido </w:t>
      </w:r>
      <w:r w:rsidRPr="00766489">
        <w:rPr>
          <w:highlight w:val="yellow"/>
          <w:lang w:val="es-ES"/>
        </w:rPr>
        <w:t xml:space="preserve">permiso de los titulares de los derechos de autor para reproducir una tabla o figura con arreglo a esta licencia, elimínela o sustitúyala por otra equivalente. Si se trata de una adaptación (y, por tanto, de otra obra suficientemente distinta), indique "Adaptado </w:t>
      </w:r>
      <w:r w:rsidRPr="00F16FE6">
        <w:rPr>
          <w:highlight w:val="yellow"/>
          <w:lang w:val="es-ES"/>
        </w:rPr>
        <w:t>de.]</w:t>
      </w:r>
    </w:p>
    <w:p w14:paraId="57B3094A" w14:textId="77777777" w:rsidR="00E27FDE" w:rsidRPr="005811AE" w:rsidRDefault="00E27FDE" w:rsidP="00E27FDE">
      <w:pPr>
        <w:pStyle w:val="0-Courant"/>
        <w:rPr>
          <w:lang w:val="es-ES"/>
        </w:rPr>
      </w:pPr>
      <w:proofErr w:type="spellStart"/>
      <w:r w:rsidRPr="005811AE">
        <w:rPr>
          <w:lang w:val="es-ES"/>
        </w:rPr>
        <w:t>Xerferum</w:t>
      </w:r>
      <w:proofErr w:type="spellEnd"/>
      <w:r w:rsidRPr="005811AE">
        <w:rPr>
          <w:lang w:val="es-ES"/>
        </w:rPr>
        <w:t xml:space="preserve"> </w:t>
      </w:r>
      <w:proofErr w:type="spellStart"/>
      <w:r w:rsidRPr="005811AE">
        <w:rPr>
          <w:lang w:val="es-ES"/>
        </w:rPr>
        <w:t>rent</w:t>
      </w:r>
      <w:proofErr w:type="spellEnd"/>
      <w:r w:rsidRPr="005811AE">
        <w:rPr>
          <w:lang w:val="es-ES"/>
        </w:rPr>
        <w:t xml:space="preserve"> fuga. </w:t>
      </w:r>
      <w:proofErr w:type="spellStart"/>
      <w:r w:rsidRPr="005811AE">
        <w:rPr>
          <w:lang w:val="es-ES"/>
        </w:rPr>
        <w:t>Nequae</w:t>
      </w:r>
      <w:proofErr w:type="spellEnd"/>
      <w:r w:rsidRPr="005811AE">
        <w:rPr>
          <w:lang w:val="es-ES"/>
        </w:rPr>
        <w:t xml:space="preserve"> </w:t>
      </w:r>
      <w:proofErr w:type="spellStart"/>
      <w:r w:rsidRPr="005811AE">
        <w:rPr>
          <w:lang w:val="es-ES"/>
        </w:rPr>
        <w:t>lam</w:t>
      </w:r>
      <w:proofErr w:type="spellEnd"/>
      <w:r w:rsidRPr="005811AE">
        <w:rPr>
          <w:lang w:val="es-ES"/>
        </w:rPr>
        <w:t xml:space="preserve"> </w:t>
      </w:r>
      <w:proofErr w:type="spellStart"/>
      <w:r w:rsidRPr="005811AE">
        <w:rPr>
          <w:lang w:val="es-ES"/>
        </w:rPr>
        <w:t>eium</w:t>
      </w:r>
      <w:proofErr w:type="spellEnd"/>
      <w:r w:rsidRPr="005811AE">
        <w:rPr>
          <w:lang w:val="es-ES"/>
        </w:rPr>
        <w:t xml:space="preserve"> </w:t>
      </w:r>
      <w:proofErr w:type="spellStart"/>
      <w:r w:rsidRPr="005811AE">
        <w:rPr>
          <w:lang w:val="es-ES"/>
        </w:rPr>
        <w:t>fugia</w:t>
      </w:r>
      <w:proofErr w:type="spellEnd"/>
      <w:r w:rsidRPr="005811AE">
        <w:rPr>
          <w:lang w:val="es-ES"/>
        </w:rPr>
        <w:t xml:space="preserve"> cum </w:t>
      </w:r>
      <w:proofErr w:type="spellStart"/>
      <w:r w:rsidRPr="005811AE">
        <w:rPr>
          <w:lang w:val="es-ES"/>
        </w:rPr>
        <w:t>quias</w:t>
      </w:r>
      <w:proofErr w:type="spellEnd"/>
      <w:r w:rsidRPr="005811AE">
        <w:rPr>
          <w:lang w:val="es-ES"/>
        </w:rPr>
        <w:t xml:space="preserve"> </w:t>
      </w:r>
      <w:proofErr w:type="spellStart"/>
      <w:r w:rsidRPr="005811AE">
        <w:rPr>
          <w:lang w:val="es-ES"/>
        </w:rPr>
        <w:t>quam</w:t>
      </w:r>
      <w:proofErr w:type="spellEnd"/>
      <w:r w:rsidRPr="005811AE">
        <w:rPr>
          <w:lang w:val="es-ES"/>
        </w:rPr>
        <w:t xml:space="preserve"> </w:t>
      </w:r>
      <w:proofErr w:type="spellStart"/>
      <w:r w:rsidRPr="005811AE">
        <w:rPr>
          <w:lang w:val="es-ES"/>
        </w:rPr>
        <w:t>exersped</w:t>
      </w:r>
      <w:proofErr w:type="spellEnd"/>
      <w:r w:rsidRPr="005811AE">
        <w:rPr>
          <w:lang w:val="es-ES"/>
        </w:rPr>
        <w:t xml:space="preserve"> </w:t>
      </w:r>
      <w:proofErr w:type="spellStart"/>
      <w:r w:rsidRPr="005811AE">
        <w:rPr>
          <w:lang w:val="es-ES"/>
        </w:rPr>
        <w:t>magnatium</w:t>
      </w:r>
      <w:proofErr w:type="spellEnd"/>
      <w:r w:rsidRPr="005811AE">
        <w:rPr>
          <w:lang w:val="es-ES"/>
        </w:rPr>
        <w:t xml:space="preserve"> ad ut </w:t>
      </w:r>
      <w:proofErr w:type="spellStart"/>
      <w:r w:rsidRPr="005811AE">
        <w:rPr>
          <w:lang w:val="es-ES"/>
        </w:rPr>
        <w:t>ute</w:t>
      </w:r>
      <w:proofErr w:type="spellEnd"/>
      <w:r w:rsidRPr="005811AE">
        <w:rPr>
          <w:lang w:val="es-ES"/>
        </w:rPr>
        <w:t xml:space="preserve"> </w:t>
      </w:r>
      <w:proofErr w:type="spellStart"/>
      <w:r w:rsidRPr="005811AE">
        <w:rPr>
          <w:lang w:val="es-ES"/>
        </w:rPr>
        <w:t>volorep</w:t>
      </w:r>
      <w:proofErr w:type="spellEnd"/>
      <w:r w:rsidRPr="005811AE">
        <w:rPr>
          <w:lang w:val="es-ES"/>
        </w:rPr>
        <w:t xml:space="preserve"> </w:t>
      </w:r>
      <w:proofErr w:type="spellStart"/>
      <w:r w:rsidRPr="005811AE">
        <w:rPr>
          <w:lang w:val="es-ES"/>
        </w:rPr>
        <w:t>udaniet</w:t>
      </w:r>
      <w:proofErr w:type="spellEnd"/>
      <w:r w:rsidRPr="005811AE">
        <w:rPr>
          <w:lang w:val="es-ES"/>
        </w:rPr>
        <w:t xml:space="preserve"> </w:t>
      </w:r>
      <w:proofErr w:type="spellStart"/>
      <w:r w:rsidRPr="005811AE">
        <w:rPr>
          <w:lang w:val="es-ES"/>
        </w:rPr>
        <w:t>lamusamus</w:t>
      </w:r>
      <w:proofErr w:type="spellEnd"/>
      <w:r w:rsidRPr="005811AE">
        <w:rPr>
          <w:lang w:val="es-ES"/>
        </w:rPr>
        <w:t xml:space="preserve"> </w:t>
      </w:r>
      <w:proofErr w:type="spellStart"/>
      <w:r w:rsidRPr="005811AE">
        <w:rPr>
          <w:lang w:val="es-ES"/>
        </w:rPr>
        <w:t>volupid</w:t>
      </w:r>
      <w:proofErr w:type="spellEnd"/>
      <w:r w:rsidRPr="005811AE">
        <w:rPr>
          <w:lang w:val="es-ES"/>
        </w:rPr>
        <w:t xml:space="preserve"> </w:t>
      </w:r>
      <w:proofErr w:type="spellStart"/>
      <w:r w:rsidRPr="005811AE">
        <w:rPr>
          <w:lang w:val="es-ES"/>
        </w:rPr>
        <w:t>essimus</w:t>
      </w:r>
      <w:proofErr w:type="spellEnd"/>
      <w:r w:rsidRPr="005811AE">
        <w:rPr>
          <w:lang w:val="es-ES"/>
        </w:rPr>
        <w:t xml:space="preserve">, </w:t>
      </w:r>
      <w:proofErr w:type="spellStart"/>
      <w:r w:rsidRPr="005811AE">
        <w:rPr>
          <w:lang w:val="es-ES"/>
        </w:rPr>
        <w:t>ulpa</w:t>
      </w:r>
      <w:proofErr w:type="spellEnd"/>
      <w:r w:rsidRPr="005811AE">
        <w:rPr>
          <w:lang w:val="es-ES"/>
        </w:rPr>
        <w:t xml:space="preserve"> quo </w:t>
      </w:r>
      <w:proofErr w:type="spellStart"/>
      <w:r w:rsidRPr="005811AE">
        <w:rPr>
          <w:lang w:val="es-ES"/>
        </w:rPr>
        <w:t>tet</w:t>
      </w:r>
      <w:proofErr w:type="spellEnd"/>
      <w:r w:rsidRPr="005811AE">
        <w:rPr>
          <w:lang w:val="es-ES"/>
        </w:rPr>
        <w:t xml:space="preserve"> </w:t>
      </w:r>
      <w:proofErr w:type="spellStart"/>
      <w:r w:rsidRPr="005811AE">
        <w:rPr>
          <w:lang w:val="es-ES"/>
        </w:rPr>
        <w:t>aut</w:t>
      </w:r>
      <w:proofErr w:type="spellEnd"/>
      <w:r w:rsidRPr="005811AE">
        <w:rPr>
          <w:lang w:val="es-ES"/>
        </w:rPr>
        <w:t xml:space="preserve"> ex </w:t>
      </w:r>
      <w:proofErr w:type="spellStart"/>
      <w:r w:rsidRPr="005811AE">
        <w:rPr>
          <w:lang w:val="es-ES"/>
        </w:rPr>
        <w:t>exeribus</w:t>
      </w:r>
      <w:proofErr w:type="spellEnd"/>
      <w:r w:rsidRPr="005811AE">
        <w:rPr>
          <w:lang w:val="es-ES"/>
        </w:rPr>
        <w:t xml:space="preserve">, </w:t>
      </w:r>
      <w:proofErr w:type="spellStart"/>
      <w:r w:rsidRPr="005811AE">
        <w:rPr>
          <w:lang w:val="es-ES"/>
        </w:rPr>
        <w:t>cumquatia</w:t>
      </w:r>
      <w:proofErr w:type="spellEnd"/>
      <w:r w:rsidRPr="005811AE">
        <w:rPr>
          <w:lang w:val="es-ES"/>
        </w:rPr>
        <w:t xml:space="preserve"> </w:t>
      </w:r>
      <w:proofErr w:type="spellStart"/>
      <w:r w:rsidRPr="005811AE">
        <w:rPr>
          <w:lang w:val="es-ES"/>
        </w:rPr>
        <w:t>sequateni</w:t>
      </w:r>
      <w:proofErr w:type="spellEnd"/>
      <w:r w:rsidRPr="005811AE">
        <w:rPr>
          <w:lang w:val="es-ES"/>
        </w:rPr>
        <w:t xml:space="preserve"> </w:t>
      </w:r>
      <w:proofErr w:type="spellStart"/>
      <w:r w:rsidRPr="005811AE">
        <w:rPr>
          <w:lang w:val="es-ES"/>
        </w:rPr>
        <w:t>denihit</w:t>
      </w:r>
      <w:proofErr w:type="spellEnd"/>
      <w:r w:rsidRPr="005811AE">
        <w:rPr>
          <w:lang w:val="es-ES"/>
        </w:rPr>
        <w:t xml:space="preserve">, ut et </w:t>
      </w:r>
      <w:proofErr w:type="spellStart"/>
      <w:r w:rsidRPr="005811AE">
        <w:rPr>
          <w:lang w:val="es-ES"/>
        </w:rPr>
        <w:t>dem</w:t>
      </w:r>
      <w:proofErr w:type="spellEnd"/>
      <w:r w:rsidRPr="005811AE">
        <w:rPr>
          <w:lang w:val="es-ES"/>
        </w:rPr>
        <w:t xml:space="preserve"> </w:t>
      </w:r>
      <w:proofErr w:type="spellStart"/>
      <w:r w:rsidRPr="005811AE">
        <w:rPr>
          <w:lang w:val="es-ES"/>
        </w:rPr>
        <w:t>volorru</w:t>
      </w:r>
      <w:proofErr w:type="spellEnd"/>
      <w:r w:rsidRPr="005811AE">
        <w:rPr>
          <w:lang w:val="es-ES"/>
        </w:rPr>
        <w:t xml:space="preserve"> </w:t>
      </w:r>
      <w:proofErr w:type="spellStart"/>
      <w:r w:rsidRPr="005811AE">
        <w:rPr>
          <w:lang w:val="es-ES"/>
        </w:rPr>
        <w:t>mquisciae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nulparias</w:t>
      </w:r>
      <w:proofErr w:type="spellEnd"/>
      <w:r w:rsidRPr="005811AE">
        <w:rPr>
          <w:lang w:val="es-ES"/>
        </w:rPr>
        <w:t xml:space="preserve"> et, </w:t>
      </w:r>
      <w:proofErr w:type="spellStart"/>
      <w:r w:rsidRPr="005811AE">
        <w:rPr>
          <w:lang w:val="es-ES"/>
        </w:rPr>
        <w:t>nobitae</w:t>
      </w:r>
      <w:proofErr w:type="spellEnd"/>
      <w:r w:rsidRPr="005811AE">
        <w:rPr>
          <w:lang w:val="es-ES"/>
        </w:rPr>
        <w:t xml:space="preserve"> </w:t>
      </w:r>
      <w:proofErr w:type="spellStart"/>
      <w:r w:rsidRPr="005811AE">
        <w:rPr>
          <w:lang w:val="es-ES"/>
        </w:rPr>
        <w:t>duntorepuda</w:t>
      </w:r>
      <w:proofErr w:type="spellEnd"/>
      <w:r w:rsidRPr="005811AE">
        <w:rPr>
          <w:lang w:val="es-ES"/>
        </w:rPr>
        <w:t xml:space="preserve"> </w:t>
      </w:r>
      <w:proofErr w:type="spellStart"/>
      <w:r w:rsidRPr="005811AE">
        <w:rPr>
          <w:lang w:val="es-ES"/>
        </w:rPr>
        <w:t>vent</w:t>
      </w:r>
      <w:proofErr w:type="spellEnd"/>
      <w:r w:rsidRPr="005811AE">
        <w:rPr>
          <w:lang w:val="es-ES"/>
        </w:rPr>
        <w:t xml:space="preserve"> </w:t>
      </w:r>
      <w:proofErr w:type="spellStart"/>
      <w:r w:rsidRPr="005811AE">
        <w:rPr>
          <w:lang w:val="es-ES"/>
        </w:rPr>
        <w:t>molupiet</w:t>
      </w:r>
      <w:proofErr w:type="spellEnd"/>
      <w:r w:rsidRPr="005811AE">
        <w:rPr>
          <w:lang w:val="es-ES"/>
        </w:rPr>
        <w:t xml:space="preserve"> </w:t>
      </w:r>
      <w:proofErr w:type="spellStart"/>
      <w:r w:rsidRPr="005811AE">
        <w:rPr>
          <w:lang w:val="es-ES"/>
        </w:rPr>
        <w:t>reped</w:t>
      </w:r>
      <w:proofErr w:type="spellEnd"/>
      <w:r w:rsidRPr="005811AE">
        <w:rPr>
          <w:lang w:val="es-ES"/>
        </w:rPr>
        <w:t xml:space="preserve"> </w:t>
      </w:r>
      <w:proofErr w:type="spellStart"/>
      <w:r w:rsidRPr="005811AE">
        <w:rPr>
          <w:lang w:val="es-ES"/>
        </w:rPr>
        <w:t>quaerem</w:t>
      </w:r>
      <w:proofErr w:type="spellEnd"/>
      <w:r w:rsidRPr="005811AE">
        <w:rPr>
          <w:lang w:val="es-ES"/>
        </w:rPr>
        <w:t xml:space="preserve"> </w:t>
      </w:r>
      <w:proofErr w:type="spellStart"/>
      <w:r w:rsidRPr="005811AE">
        <w:rPr>
          <w:lang w:val="es-ES"/>
        </w:rPr>
        <w:t>doluptat</w:t>
      </w:r>
      <w:proofErr w:type="spellEnd"/>
      <w:r w:rsidRPr="005811AE">
        <w:rPr>
          <w:lang w:val="es-ES"/>
        </w:rPr>
        <w:t xml:space="preserve"> </w:t>
      </w:r>
      <w:proofErr w:type="spellStart"/>
      <w:r w:rsidRPr="005811AE">
        <w:rPr>
          <w:lang w:val="es-ES"/>
        </w:rPr>
        <w:t>exerum</w:t>
      </w:r>
      <w:proofErr w:type="spellEnd"/>
      <w:r w:rsidRPr="005811AE">
        <w:rPr>
          <w:lang w:val="es-ES"/>
        </w:rPr>
        <w:t xml:space="preserve"> </w:t>
      </w:r>
      <w:proofErr w:type="spellStart"/>
      <w:r w:rsidRPr="005811AE">
        <w:rPr>
          <w:lang w:val="es-ES"/>
        </w:rPr>
        <w:t>fugitatem</w:t>
      </w:r>
      <w:proofErr w:type="spellEnd"/>
      <w:r w:rsidRPr="005811AE">
        <w:rPr>
          <w:lang w:val="es-ES"/>
        </w:rPr>
        <w:t xml:space="preserve"> </w:t>
      </w:r>
      <w:proofErr w:type="spellStart"/>
      <w:r w:rsidRPr="005811AE">
        <w:rPr>
          <w:lang w:val="es-ES"/>
        </w:rPr>
        <w:t>volupitis</w:t>
      </w:r>
      <w:proofErr w:type="spellEnd"/>
      <w:r w:rsidRPr="005811AE">
        <w:rPr>
          <w:lang w:val="es-ES"/>
        </w:rPr>
        <w:t xml:space="preserve"> que pro et </w:t>
      </w:r>
      <w:proofErr w:type="spellStart"/>
      <w:r w:rsidRPr="005811AE">
        <w:rPr>
          <w:lang w:val="es-ES"/>
        </w:rPr>
        <w:t>occabore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conseniat</w:t>
      </w:r>
      <w:proofErr w:type="spellEnd"/>
      <w:r w:rsidRPr="005811AE">
        <w:rPr>
          <w:lang w:val="es-ES"/>
        </w:rPr>
        <w:t xml:space="preserve"> </w:t>
      </w:r>
      <w:proofErr w:type="spellStart"/>
      <w:r w:rsidRPr="005811AE">
        <w:rPr>
          <w:lang w:val="es-ES"/>
        </w:rPr>
        <w:t>reiur</w:t>
      </w:r>
      <w:proofErr w:type="spellEnd"/>
      <w:r w:rsidRPr="005811AE">
        <w:rPr>
          <w:lang w:val="es-ES"/>
        </w:rPr>
        <w:t xml:space="preserve"> </w:t>
      </w:r>
      <w:proofErr w:type="spellStart"/>
      <w:r w:rsidRPr="005811AE">
        <w:rPr>
          <w:lang w:val="es-ES"/>
        </w:rPr>
        <w:t>maionsequos</w:t>
      </w:r>
      <w:proofErr w:type="spellEnd"/>
      <w:r w:rsidRPr="005811AE">
        <w:rPr>
          <w:lang w:val="es-ES"/>
        </w:rPr>
        <w:t xml:space="preserve"> </w:t>
      </w:r>
      <w:proofErr w:type="spellStart"/>
      <w:r w:rsidRPr="005811AE">
        <w:rPr>
          <w:lang w:val="es-ES"/>
        </w:rPr>
        <w:t>dolest</w:t>
      </w:r>
      <w:proofErr w:type="spellEnd"/>
      <w:r w:rsidRPr="005811AE">
        <w:rPr>
          <w:lang w:val="es-ES"/>
        </w:rPr>
        <w:t xml:space="preserve">, ut </w:t>
      </w:r>
      <w:proofErr w:type="spellStart"/>
      <w:r w:rsidRPr="005811AE">
        <w:rPr>
          <w:lang w:val="es-ES"/>
        </w:rPr>
        <w:t>ea</w:t>
      </w:r>
      <w:proofErr w:type="spellEnd"/>
      <w:r w:rsidRPr="005811AE">
        <w:rPr>
          <w:lang w:val="es-ES"/>
        </w:rPr>
        <w:t xml:space="preserve"> </w:t>
      </w:r>
      <w:proofErr w:type="spellStart"/>
      <w:r w:rsidRPr="005811AE">
        <w:rPr>
          <w:lang w:val="es-ES"/>
        </w:rPr>
        <w:t>etum</w:t>
      </w:r>
      <w:proofErr w:type="spellEnd"/>
      <w:r w:rsidRPr="005811AE">
        <w:rPr>
          <w:lang w:val="es-ES"/>
        </w:rPr>
        <w:t xml:space="preserve"> </w:t>
      </w:r>
      <w:proofErr w:type="spellStart"/>
      <w:r w:rsidRPr="005811AE">
        <w:rPr>
          <w:lang w:val="es-ES"/>
        </w:rPr>
        <w:t>facerup</w:t>
      </w:r>
      <w:proofErr w:type="spellEnd"/>
      <w:r w:rsidRPr="005811AE">
        <w:rPr>
          <w:lang w:val="es-ES"/>
        </w:rPr>
        <w:t xml:space="preserve"> </w:t>
      </w:r>
      <w:proofErr w:type="spellStart"/>
      <w:r w:rsidRPr="005811AE">
        <w:rPr>
          <w:lang w:val="es-ES"/>
        </w:rPr>
        <w:t>tatus</w:t>
      </w:r>
      <w:proofErr w:type="spellEnd"/>
      <w:r w:rsidRPr="005811AE">
        <w:rPr>
          <w:lang w:val="es-ES"/>
        </w:rPr>
        <w:t xml:space="preserve">, sunt </w:t>
      </w:r>
      <w:proofErr w:type="spellStart"/>
      <w:r w:rsidRPr="005811AE">
        <w:rPr>
          <w:lang w:val="es-ES"/>
        </w:rPr>
        <w:t>ipieniae</w:t>
      </w:r>
      <w:proofErr w:type="spellEnd"/>
      <w:r w:rsidRPr="005811AE">
        <w:rPr>
          <w:lang w:val="es-ES"/>
        </w:rPr>
        <w:t xml:space="preserve"> </w:t>
      </w:r>
      <w:proofErr w:type="spellStart"/>
      <w:r w:rsidRPr="005811AE">
        <w:rPr>
          <w:lang w:val="es-ES"/>
        </w:rPr>
        <w:t>volores</w:t>
      </w:r>
      <w:proofErr w:type="spellEnd"/>
      <w:r w:rsidRPr="005811AE">
        <w:rPr>
          <w:lang w:val="es-ES"/>
        </w:rPr>
        <w:t xml:space="preserve"> </w:t>
      </w:r>
      <w:proofErr w:type="spellStart"/>
      <w:r w:rsidRPr="005811AE">
        <w:rPr>
          <w:lang w:val="es-ES"/>
        </w:rPr>
        <w:t>equae</w:t>
      </w:r>
      <w:proofErr w:type="spellEnd"/>
      <w:r w:rsidRPr="005811AE">
        <w:rPr>
          <w:lang w:val="es-ES"/>
        </w:rPr>
        <w:t xml:space="preserve">. </w:t>
      </w:r>
      <w:proofErr w:type="spellStart"/>
      <w:r w:rsidRPr="005811AE">
        <w:rPr>
          <w:lang w:val="es-ES"/>
        </w:rPr>
        <w:t>Ique</w:t>
      </w:r>
      <w:proofErr w:type="spellEnd"/>
      <w:r w:rsidRPr="005811AE">
        <w:rPr>
          <w:lang w:val="es-ES"/>
        </w:rPr>
        <w:t xml:space="preserve"> </w:t>
      </w:r>
      <w:proofErr w:type="spellStart"/>
      <w:r w:rsidRPr="005811AE">
        <w:rPr>
          <w:lang w:val="es-ES"/>
        </w:rPr>
        <w:t>mos</w:t>
      </w:r>
      <w:proofErr w:type="spellEnd"/>
      <w:r w:rsidRPr="005811AE">
        <w:rPr>
          <w:lang w:val="es-ES"/>
        </w:rPr>
        <w:t xml:space="preserve"> </w:t>
      </w:r>
      <w:proofErr w:type="spellStart"/>
      <w:r w:rsidRPr="005811AE">
        <w:rPr>
          <w:lang w:val="es-ES"/>
        </w:rPr>
        <w:t>nonecatet</w:t>
      </w:r>
      <w:proofErr w:type="spellEnd"/>
      <w:r w:rsidRPr="005811AE">
        <w:rPr>
          <w:lang w:val="es-ES"/>
        </w:rPr>
        <w:t xml:space="preserve"> </w:t>
      </w:r>
      <w:proofErr w:type="spellStart"/>
      <w:r w:rsidRPr="005811AE">
        <w:rPr>
          <w:lang w:val="es-ES"/>
        </w:rPr>
        <w:t>latiatiistis</w:t>
      </w:r>
      <w:proofErr w:type="spellEnd"/>
      <w:r w:rsidRPr="005811AE">
        <w:rPr>
          <w:lang w:val="es-ES"/>
        </w:rPr>
        <w:t xml:space="preserve"> at.</w:t>
      </w:r>
    </w:p>
    <w:p w14:paraId="0A7843F6" w14:textId="77777777" w:rsidR="00E27FDE" w:rsidRPr="00F16FE6" w:rsidRDefault="00E27FDE" w:rsidP="00E27FDE">
      <w:pPr>
        <w:pStyle w:val="Citationenretrait"/>
        <w:widowControl/>
        <w:rPr>
          <w:lang w:val="es-ES" w:eastAsia="fr-CA"/>
        </w:rPr>
      </w:pPr>
      <w:r w:rsidRPr="00F5351E">
        <w:rPr>
          <w:lang w:val="es-ES" w:eastAsia="fr-CA"/>
        </w:rPr>
        <w:t xml:space="preserve">Este es un ejemplo de Texto para una Cita. Cuando la cita excede las 40 palabras, se debe usar este estilo. Si está traduciendo una cita de otro idioma que no sea el inglés, el Estilo APA (ver </w:t>
      </w:r>
      <w:r w:rsidRPr="00F5351E">
        <w:rPr>
          <w:lang w:val="es-ES" w:eastAsia="fr-CA"/>
        </w:rPr>
        <w:lastRenderedPageBreak/>
        <w:t>esta nota de detalle)</w:t>
      </w:r>
      <w:r>
        <w:rPr>
          <w:rStyle w:val="Appelnotedebasdep"/>
          <w:lang w:val="fr-FR" w:eastAsia="fr-CA"/>
        </w:rPr>
        <w:footnoteReference w:id="1"/>
      </w:r>
      <w:r w:rsidRPr="00F5351E">
        <w:rPr>
          <w:lang w:val="es-ES" w:eastAsia="fr-CA"/>
        </w:rPr>
        <w:t xml:space="preserve"> considera que es una paráfrasis </w:t>
      </w:r>
      <w:proofErr w:type="gramStart"/>
      <w:r w:rsidRPr="00F5351E">
        <w:rPr>
          <w:lang w:val="es-ES" w:eastAsia="fr-CA"/>
        </w:rPr>
        <w:t>y</w:t>
      </w:r>
      <w:proofErr w:type="gramEnd"/>
      <w:r w:rsidRPr="00F5351E">
        <w:rPr>
          <w:lang w:val="es-ES" w:eastAsia="fr-CA"/>
        </w:rPr>
        <w:t xml:space="preserve"> por lo tanto, esta cita no necesita ser sangrada o encerrada entre comillas</w:t>
      </w:r>
      <w:r w:rsidRPr="00F16FE6">
        <w:rPr>
          <w:lang w:val="es-ES" w:eastAsia="fr-CA"/>
        </w:rPr>
        <w:t>.</w:t>
      </w:r>
    </w:p>
    <w:p w14:paraId="42D3F34F" w14:textId="77777777" w:rsidR="00E27FDE" w:rsidRPr="00873DD5" w:rsidRDefault="00E27FDE" w:rsidP="00E27FDE">
      <w:pPr>
        <w:pStyle w:val="0-Courant"/>
        <w:rPr>
          <w:lang w:val="es-ES"/>
        </w:rPr>
      </w:pPr>
      <w:r w:rsidRPr="00873DD5">
        <w:rPr>
          <w:highlight w:val="yellow"/>
          <w:lang w:val="es-ES"/>
        </w:rPr>
        <w:t>[</w:t>
      </w:r>
      <w:r w:rsidRPr="00873DD5">
        <w:rPr>
          <w:rStyle w:val="Stylebibliographietitreitalique2"/>
          <w:i w:val="0"/>
          <w:sz w:val="19"/>
          <w:highlight w:val="yellow"/>
          <w:lang w:val="es-ES"/>
        </w:rPr>
        <w:t>Este es un ejemplo de un cuadro que contiene datos numéricos</w:t>
      </w:r>
      <w:r w:rsidRPr="00873DD5">
        <w:rPr>
          <w:highlight w:val="yellow"/>
          <w:lang w:val="es-ES"/>
        </w:rPr>
        <w:t>:]</w:t>
      </w:r>
    </w:p>
    <w:p w14:paraId="5829E75A" w14:textId="77777777" w:rsidR="00E27FDE" w:rsidRPr="00F16FE6" w:rsidRDefault="00E27FDE" w:rsidP="00E27FDE">
      <w:pPr>
        <w:pStyle w:val="Figuresettableaux-Numro"/>
        <w:rPr>
          <w:lang w:val="es-ES"/>
        </w:rPr>
      </w:pPr>
      <w:r w:rsidRPr="00F16FE6">
        <w:rPr>
          <w:lang w:val="es-ES"/>
        </w:rPr>
        <w:t>Tabl</w:t>
      </w:r>
      <w:r>
        <w:rPr>
          <w:lang w:val="es-ES"/>
        </w:rPr>
        <w:t>a</w:t>
      </w:r>
      <w:r w:rsidRPr="00F16FE6">
        <w:rPr>
          <w:lang w:val="es-ES"/>
        </w:rPr>
        <w:t xml:space="preserve"> 1</w:t>
      </w:r>
    </w:p>
    <w:p w14:paraId="5A9D56BD" w14:textId="77777777" w:rsidR="00E27FDE" w:rsidRPr="00F16FE6" w:rsidRDefault="00E27FDE" w:rsidP="00E27FDE">
      <w:pPr>
        <w:pStyle w:val="Figuresettableaux-Titre"/>
        <w:spacing w:after="60"/>
        <w:rPr>
          <w:lang w:val="es-ES"/>
        </w:rPr>
      </w:pPr>
      <w:r w:rsidRPr="00F16FE6">
        <w:rPr>
          <w:lang w:val="es-ES"/>
        </w:rPr>
        <w:t>Distribución de las madres por estatus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E27FDE" w:rsidRPr="00D5393E" w14:paraId="0EBD3580" w14:textId="77777777" w:rsidTr="007B1E90">
        <w:trPr>
          <w:jc w:val="center"/>
        </w:trPr>
        <w:tc>
          <w:tcPr>
            <w:tcW w:w="8554" w:type="dxa"/>
            <w:gridSpan w:val="5"/>
            <w:tcBorders>
              <w:top w:val="nil"/>
              <w:left w:val="nil"/>
              <w:bottom w:val="single" w:sz="4" w:space="0" w:color="auto"/>
              <w:right w:val="nil"/>
            </w:tcBorders>
          </w:tcPr>
          <w:p w14:paraId="611571D7" w14:textId="77777777" w:rsidR="00E27FDE" w:rsidRPr="00F16FE6" w:rsidRDefault="00E27FDE" w:rsidP="007B1E90">
            <w:pPr>
              <w:keepNext/>
              <w:keepLines/>
              <w:rPr>
                <w:rFonts w:ascii="Arial" w:hAnsi="Arial" w:cs="Arial"/>
                <w:sz w:val="19"/>
                <w:szCs w:val="19"/>
                <w:lang w:val="es-ES"/>
              </w:rPr>
            </w:pPr>
          </w:p>
        </w:tc>
      </w:tr>
      <w:tr w:rsidR="00E27FDE" w:rsidRPr="00EE5D5B" w14:paraId="1A3C335D" w14:textId="77777777" w:rsidTr="007B1E90">
        <w:trPr>
          <w:jc w:val="center"/>
        </w:trPr>
        <w:tc>
          <w:tcPr>
            <w:tcW w:w="2015" w:type="dxa"/>
            <w:tcBorders>
              <w:top w:val="single" w:sz="4" w:space="0" w:color="auto"/>
              <w:left w:val="nil"/>
              <w:bottom w:val="nil"/>
              <w:right w:val="nil"/>
            </w:tcBorders>
          </w:tcPr>
          <w:p w14:paraId="0BBA34AA" w14:textId="77777777" w:rsidR="00E27FDE" w:rsidRPr="00F16FE6" w:rsidRDefault="00E27FDE" w:rsidP="007B1E90">
            <w:pPr>
              <w:keepNext/>
              <w:keepLines/>
              <w:jc w:val="both"/>
              <w:rPr>
                <w:rFonts w:ascii="Arial" w:hAnsi="Arial" w:cs="Arial"/>
                <w:sz w:val="19"/>
                <w:szCs w:val="19"/>
                <w:lang w:val="es-ES"/>
              </w:rPr>
            </w:pPr>
          </w:p>
        </w:tc>
        <w:tc>
          <w:tcPr>
            <w:tcW w:w="6539" w:type="dxa"/>
            <w:gridSpan w:val="4"/>
            <w:tcBorders>
              <w:top w:val="single" w:sz="4" w:space="0" w:color="auto"/>
              <w:left w:val="nil"/>
              <w:right w:val="nil"/>
            </w:tcBorders>
          </w:tcPr>
          <w:p w14:paraId="018303FA" w14:textId="77777777" w:rsidR="00E27FDE" w:rsidRPr="0011105E" w:rsidRDefault="00E27FDE" w:rsidP="007B1E90">
            <w:pPr>
              <w:keepNext/>
              <w:keepLines/>
              <w:jc w:val="center"/>
              <w:rPr>
                <w:rFonts w:ascii="Arial" w:hAnsi="Arial" w:cs="Arial"/>
                <w:sz w:val="19"/>
                <w:szCs w:val="19"/>
              </w:rPr>
            </w:pPr>
            <w:proofErr w:type="spellStart"/>
            <w:r w:rsidRPr="00E95E81">
              <w:rPr>
                <w:rFonts w:ascii="Arial" w:hAnsi="Arial" w:cs="Arial"/>
                <w:sz w:val="19"/>
                <w:szCs w:val="19"/>
              </w:rPr>
              <w:t>Categoría</w:t>
            </w:r>
            <w:proofErr w:type="spellEnd"/>
          </w:p>
        </w:tc>
      </w:tr>
      <w:tr w:rsidR="00E27FDE" w:rsidRPr="00EE5D5B" w14:paraId="70BFE406" w14:textId="77777777" w:rsidTr="007B1E90">
        <w:trPr>
          <w:jc w:val="center"/>
        </w:trPr>
        <w:tc>
          <w:tcPr>
            <w:tcW w:w="2015" w:type="dxa"/>
            <w:tcBorders>
              <w:top w:val="nil"/>
              <w:left w:val="nil"/>
              <w:right w:val="nil"/>
            </w:tcBorders>
          </w:tcPr>
          <w:p w14:paraId="128B2A57" w14:textId="77777777" w:rsidR="00E27FDE" w:rsidRPr="0011105E" w:rsidRDefault="00E27FDE" w:rsidP="007B1E90">
            <w:pPr>
              <w:keepNext/>
              <w:keepLines/>
              <w:rPr>
                <w:rFonts w:ascii="Arial" w:hAnsi="Arial" w:cs="Arial"/>
                <w:sz w:val="19"/>
                <w:szCs w:val="19"/>
              </w:rPr>
            </w:pPr>
            <w:r w:rsidRPr="0011105E">
              <w:rPr>
                <w:rFonts w:ascii="Arial" w:hAnsi="Arial" w:cs="Arial"/>
                <w:sz w:val="19"/>
                <w:szCs w:val="19"/>
              </w:rPr>
              <w:t>Grup</w:t>
            </w:r>
            <w:r>
              <w:rPr>
                <w:rFonts w:ascii="Arial" w:hAnsi="Arial" w:cs="Arial"/>
                <w:sz w:val="19"/>
                <w:szCs w:val="19"/>
              </w:rPr>
              <w:t>o</w:t>
            </w:r>
          </w:p>
        </w:tc>
        <w:tc>
          <w:tcPr>
            <w:tcW w:w="1634" w:type="dxa"/>
            <w:tcBorders>
              <w:left w:val="nil"/>
              <w:right w:val="nil"/>
            </w:tcBorders>
          </w:tcPr>
          <w:p w14:paraId="7FE40961" w14:textId="77777777" w:rsidR="00E27FDE" w:rsidRPr="0011105E" w:rsidRDefault="00E27FDE" w:rsidP="007B1E90">
            <w:pPr>
              <w:keepNext/>
              <w:keepLines/>
              <w:jc w:val="center"/>
              <w:rPr>
                <w:rFonts w:ascii="Arial" w:hAnsi="Arial" w:cs="Arial"/>
                <w:sz w:val="19"/>
                <w:szCs w:val="19"/>
              </w:rPr>
            </w:pPr>
            <w:r w:rsidRPr="0011105E">
              <w:rPr>
                <w:rFonts w:ascii="Arial" w:hAnsi="Arial" w:cs="Arial"/>
                <w:sz w:val="19"/>
                <w:szCs w:val="19"/>
              </w:rPr>
              <w:t>1</w:t>
            </w:r>
          </w:p>
        </w:tc>
        <w:tc>
          <w:tcPr>
            <w:tcW w:w="1635" w:type="dxa"/>
            <w:tcBorders>
              <w:left w:val="nil"/>
              <w:right w:val="nil"/>
            </w:tcBorders>
          </w:tcPr>
          <w:p w14:paraId="6A48D884" w14:textId="77777777" w:rsidR="00E27FDE" w:rsidRPr="0011105E" w:rsidRDefault="00E27FDE" w:rsidP="007B1E90">
            <w:pPr>
              <w:keepNext/>
              <w:keepLines/>
              <w:jc w:val="center"/>
              <w:rPr>
                <w:rFonts w:ascii="Arial" w:hAnsi="Arial" w:cs="Arial"/>
                <w:sz w:val="19"/>
                <w:szCs w:val="19"/>
              </w:rPr>
            </w:pPr>
            <w:r w:rsidRPr="0011105E">
              <w:rPr>
                <w:rFonts w:ascii="Arial" w:hAnsi="Arial" w:cs="Arial"/>
                <w:sz w:val="19"/>
                <w:szCs w:val="19"/>
              </w:rPr>
              <w:t>2</w:t>
            </w:r>
          </w:p>
        </w:tc>
        <w:tc>
          <w:tcPr>
            <w:tcW w:w="1635" w:type="dxa"/>
            <w:tcBorders>
              <w:left w:val="nil"/>
              <w:right w:val="nil"/>
            </w:tcBorders>
          </w:tcPr>
          <w:p w14:paraId="07A7355F" w14:textId="77777777" w:rsidR="00E27FDE" w:rsidRPr="0011105E" w:rsidRDefault="00E27FDE" w:rsidP="007B1E90">
            <w:pPr>
              <w:keepNext/>
              <w:keepLines/>
              <w:jc w:val="center"/>
              <w:rPr>
                <w:rFonts w:ascii="Arial" w:hAnsi="Arial" w:cs="Arial"/>
                <w:sz w:val="19"/>
                <w:szCs w:val="19"/>
              </w:rPr>
            </w:pPr>
            <w:r w:rsidRPr="0011105E">
              <w:rPr>
                <w:rFonts w:ascii="Arial" w:hAnsi="Arial" w:cs="Arial"/>
                <w:sz w:val="19"/>
                <w:szCs w:val="19"/>
              </w:rPr>
              <w:t>3</w:t>
            </w:r>
          </w:p>
        </w:tc>
        <w:tc>
          <w:tcPr>
            <w:tcW w:w="1635" w:type="dxa"/>
            <w:tcBorders>
              <w:left w:val="nil"/>
              <w:right w:val="nil"/>
            </w:tcBorders>
          </w:tcPr>
          <w:p w14:paraId="34B722D4" w14:textId="77777777" w:rsidR="00E27FDE" w:rsidRPr="0011105E" w:rsidRDefault="00E27FDE" w:rsidP="007B1E90">
            <w:pPr>
              <w:keepNext/>
              <w:keepLines/>
              <w:jc w:val="center"/>
              <w:rPr>
                <w:rFonts w:ascii="Arial" w:hAnsi="Arial" w:cs="Arial"/>
                <w:sz w:val="19"/>
                <w:szCs w:val="19"/>
              </w:rPr>
            </w:pPr>
            <w:r w:rsidRPr="0011105E">
              <w:rPr>
                <w:rFonts w:ascii="Arial" w:hAnsi="Arial" w:cs="Arial"/>
                <w:sz w:val="19"/>
                <w:szCs w:val="19"/>
              </w:rPr>
              <w:t>4</w:t>
            </w:r>
          </w:p>
        </w:tc>
      </w:tr>
      <w:tr w:rsidR="00E27FDE" w:rsidRPr="00EE5D5B" w14:paraId="4E029AB1" w14:textId="77777777" w:rsidTr="007B1E90">
        <w:trPr>
          <w:jc w:val="center"/>
        </w:trPr>
        <w:tc>
          <w:tcPr>
            <w:tcW w:w="2015" w:type="dxa"/>
            <w:tcBorders>
              <w:left w:val="nil"/>
              <w:bottom w:val="nil"/>
              <w:right w:val="nil"/>
            </w:tcBorders>
          </w:tcPr>
          <w:p w14:paraId="0C9B9F30" w14:textId="77777777" w:rsidR="00E27FDE" w:rsidRPr="0011105E" w:rsidRDefault="00E27FDE" w:rsidP="007B1E90">
            <w:pPr>
              <w:keepNext/>
              <w:keepLines/>
              <w:jc w:val="both"/>
              <w:rPr>
                <w:rFonts w:ascii="Arial" w:hAnsi="Arial" w:cs="Arial"/>
                <w:sz w:val="19"/>
                <w:szCs w:val="19"/>
              </w:rPr>
            </w:pPr>
            <w:proofErr w:type="spellStart"/>
            <w:r w:rsidRPr="00E95E81">
              <w:rPr>
                <w:rFonts w:ascii="Arial" w:hAnsi="Arial" w:cs="Arial"/>
                <w:sz w:val="19"/>
                <w:szCs w:val="19"/>
              </w:rPr>
              <w:t>Experimental</w:t>
            </w:r>
            <w:proofErr w:type="spellEnd"/>
          </w:p>
        </w:tc>
        <w:tc>
          <w:tcPr>
            <w:tcW w:w="1634" w:type="dxa"/>
            <w:tcBorders>
              <w:left w:val="nil"/>
              <w:bottom w:val="nil"/>
              <w:right w:val="nil"/>
            </w:tcBorders>
          </w:tcPr>
          <w:p w14:paraId="4936A238"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left w:val="nil"/>
              <w:bottom w:val="nil"/>
              <w:right w:val="nil"/>
            </w:tcBorders>
          </w:tcPr>
          <w:p w14:paraId="4FFA1782"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left w:val="nil"/>
              <w:bottom w:val="nil"/>
              <w:right w:val="nil"/>
            </w:tcBorders>
          </w:tcPr>
          <w:p w14:paraId="4864B5E9"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left w:val="nil"/>
              <w:bottom w:val="nil"/>
              <w:right w:val="nil"/>
            </w:tcBorders>
          </w:tcPr>
          <w:p w14:paraId="5AA383C2" w14:textId="77777777" w:rsidR="00E27FDE" w:rsidRPr="0011105E" w:rsidRDefault="00E27FDE" w:rsidP="007B1E90">
            <w:pPr>
              <w:keepNext/>
              <w:keepLines/>
              <w:tabs>
                <w:tab w:val="decimal" w:pos="614"/>
              </w:tabs>
              <w:rPr>
                <w:rFonts w:ascii="Arial" w:hAnsi="Arial" w:cs="Arial"/>
                <w:sz w:val="19"/>
                <w:szCs w:val="19"/>
              </w:rPr>
            </w:pPr>
          </w:p>
        </w:tc>
      </w:tr>
      <w:tr w:rsidR="00E27FDE" w:rsidRPr="00EE5D5B" w14:paraId="1B22DB59" w14:textId="77777777" w:rsidTr="007B1E90">
        <w:trPr>
          <w:jc w:val="center"/>
        </w:trPr>
        <w:tc>
          <w:tcPr>
            <w:tcW w:w="2015" w:type="dxa"/>
            <w:tcBorders>
              <w:top w:val="nil"/>
              <w:left w:val="nil"/>
              <w:bottom w:val="nil"/>
              <w:right w:val="nil"/>
            </w:tcBorders>
          </w:tcPr>
          <w:p w14:paraId="54F563BF" w14:textId="77777777" w:rsidR="00E27FDE" w:rsidRPr="0011105E" w:rsidRDefault="00E27FDE" w:rsidP="007B1E90">
            <w:pPr>
              <w:keepNext/>
              <w:keepLines/>
              <w:jc w:val="center"/>
              <w:rPr>
                <w:rFonts w:ascii="Arial" w:hAnsi="Arial" w:cs="Arial"/>
                <w:i/>
                <w:sz w:val="19"/>
                <w:szCs w:val="19"/>
              </w:rPr>
            </w:pPr>
            <w:r w:rsidRPr="0011105E">
              <w:rPr>
                <w:rFonts w:ascii="Arial" w:hAnsi="Arial" w:cs="Arial"/>
                <w:i/>
                <w:sz w:val="19"/>
                <w:szCs w:val="19"/>
              </w:rPr>
              <w:t>M</w:t>
            </w:r>
          </w:p>
        </w:tc>
        <w:tc>
          <w:tcPr>
            <w:tcW w:w="1634" w:type="dxa"/>
            <w:tcBorders>
              <w:top w:val="nil"/>
              <w:left w:val="nil"/>
              <w:bottom w:val="nil"/>
              <w:right w:val="nil"/>
            </w:tcBorders>
          </w:tcPr>
          <w:p w14:paraId="6500825B"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32,45</w:t>
            </w:r>
          </w:p>
        </w:tc>
        <w:tc>
          <w:tcPr>
            <w:tcW w:w="1635" w:type="dxa"/>
            <w:tcBorders>
              <w:top w:val="nil"/>
              <w:left w:val="nil"/>
              <w:bottom w:val="nil"/>
              <w:right w:val="nil"/>
            </w:tcBorders>
          </w:tcPr>
          <w:p w14:paraId="5F95D372"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35,89</w:t>
            </w:r>
          </w:p>
        </w:tc>
        <w:tc>
          <w:tcPr>
            <w:tcW w:w="1635" w:type="dxa"/>
            <w:tcBorders>
              <w:top w:val="nil"/>
              <w:left w:val="nil"/>
              <w:bottom w:val="nil"/>
              <w:right w:val="nil"/>
            </w:tcBorders>
          </w:tcPr>
          <w:p w14:paraId="11DD95F5"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33,78</w:t>
            </w:r>
          </w:p>
        </w:tc>
        <w:tc>
          <w:tcPr>
            <w:tcW w:w="1635" w:type="dxa"/>
            <w:tcBorders>
              <w:top w:val="nil"/>
              <w:left w:val="nil"/>
              <w:bottom w:val="nil"/>
              <w:right w:val="nil"/>
            </w:tcBorders>
          </w:tcPr>
          <w:p w14:paraId="7CCE8DCD"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21,67</w:t>
            </w:r>
          </w:p>
        </w:tc>
      </w:tr>
      <w:tr w:rsidR="00E27FDE" w:rsidRPr="00EE5D5B" w14:paraId="23B8C705" w14:textId="77777777" w:rsidTr="007B1E90">
        <w:trPr>
          <w:jc w:val="center"/>
        </w:trPr>
        <w:tc>
          <w:tcPr>
            <w:tcW w:w="2015" w:type="dxa"/>
            <w:tcBorders>
              <w:top w:val="nil"/>
              <w:left w:val="nil"/>
              <w:bottom w:val="nil"/>
              <w:right w:val="nil"/>
            </w:tcBorders>
          </w:tcPr>
          <w:p w14:paraId="2345B223" w14:textId="77777777" w:rsidR="00E27FDE" w:rsidRPr="0011105E" w:rsidRDefault="00E27FDE" w:rsidP="007B1E90">
            <w:pPr>
              <w:keepNext/>
              <w:keepLines/>
              <w:jc w:val="center"/>
              <w:rPr>
                <w:rFonts w:ascii="Arial" w:hAnsi="Arial" w:cs="Arial"/>
                <w:i/>
                <w:sz w:val="19"/>
                <w:szCs w:val="19"/>
              </w:rPr>
            </w:pPr>
            <w:r w:rsidRPr="0011105E">
              <w:rPr>
                <w:rFonts w:ascii="Arial" w:hAnsi="Arial" w:cs="Arial"/>
                <w:i/>
                <w:sz w:val="19"/>
                <w:szCs w:val="19"/>
              </w:rPr>
              <w:t>ÉT</w:t>
            </w:r>
          </w:p>
        </w:tc>
        <w:tc>
          <w:tcPr>
            <w:tcW w:w="1634" w:type="dxa"/>
            <w:tcBorders>
              <w:top w:val="nil"/>
              <w:left w:val="nil"/>
              <w:bottom w:val="nil"/>
              <w:right w:val="nil"/>
            </w:tcBorders>
          </w:tcPr>
          <w:p w14:paraId="43CFA329"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3,6</w:t>
            </w:r>
          </w:p>
        </w:tc>
        <w:tc>
          <w:tcPr>
            <w:tcW w:w="1635" w:type="dxa"/>
            <w:tcBorders>
              <w:top w:val="nil"/>
              <w:left w:val="nil"/>
              <w:bottom w:val="nil"/>
              <w:right w:val="nil"/>
            </w:tcBorders>
          </w:tcPr>
          <w:p w14:paraId="0FB32973"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3,8</w:t>
            </w:r>
          </w:p>
        </w:tc>
        <w:tc>
          <w:tcPr>
            <w:tcW w:w="1635" w:type="dxa"/>
            <w:tcBorders>
              <w:top w:val="nil"/>
              <w:left w:val="nil"/>
              <w:bottom w:val="nil"/>
              <w:right w:val="nil"/>
            </w:tcBorders>
          </w:tcPr>
          <w:p w14:paraId="6749D42D"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2,8</w:t>
            </w:r>
          </w:p>
        </w:tc>
        <w:tc>
          <w:tcPr>
            <w:tcW w:w="1635" w:type="dxa"/>
            <w:tcBorders>
              <w:top w:val="nil"/>
              <w:left w:val="nil"/>
              <w:bottom w:val="nil"/>
              <w:right w:val="nil"/>
            </w:tcBorders>
          </w:tcPr>
          <w:p w14:paraId="165DB36B"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4,1</w:t>
            </w:r>
          </w:p>
        </w:tc>
      </w:tr>
      <w:tr w:rsidR="00E27FDE" w:rsidRPr="00EE5D5B" w14:paraId="7E3D2FEF" w14:textId="77777777" w:rsidTr="007B1E90">
        <w:trPr>
          <w:jc w:val="center"/>
        </w:trPr>
        <w:tc>
          <w:tcPr>
            <w:tcW w:w="2015" w:type="dxa"/>
            <w:tcBorders>
              <w:top w:val="nil"/>
              <w:left w:val="nil"/>
              <w:bottom w:val="nil"/>
              <w:right w:val="nil"/>
            </w:tcBorders>
          </w:tcPr>
          <w:p w14:paraId="02B7D8AC" w14:textId="77777777" w:rsidR="00E27FDE" w:rsidRPr="0011105E" w:rsidRDefault="00E27FDE" w:rsidP="007B1E90">
            <w:pPr>
              <w:keepNext/>
              <w:keepLines/>
              <w:jc w:val="both"/>
              <w:rPr>
                <w:rFonts w:ascii="Arial" w:hAnsi="Arial" w:cs="Arial"/>
                <w:sz w:val="19"/>
                <w:szCs w:val="19"/>
              </w:rPr>
            </w:pPr>
            <w:proofErr w:type="spellStart"/>
            <w:r w:rsidRPr="00E95E81">
              <w:rPr>
                <w:rFonts w:ascii="Arial" w:hAnsi="Arial" w:cs="Arial"/>
                <w:sz w:val="19"/>
                <w:szCs w:val="19"/>
              </w:rPr>
              <w:t>Controlar</w:t>
            </w:r>
            <w:proofErr w:type="spellEnd"/>
          </w:p>
        </w:tc>
        <w:tc>
          <w:tcPr>
            <w:tcW w:w="1634" w:type="dxa"/>
            <w:tcBorders>
              <w:top w:val="nil"/>
              <w:left w:val="nil"/>
              <w:bottom w:val="nil"/>
              <w:right w:val="nil"/>
            </w:tcBorders>
          </w:tcPr>
          <w:p w14:paraId="61FFE765"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315CEE47"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552DE971" w14:textId="77777777" w:rsidR="00E27FDE" w:rsidRPr="0011105E" w:rsidRDefault="00E27FDE" w:rsidP="007B1E90">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5D61711C" w14:textId="77777777" w:rsidR="00E27FDE" w:rsidRPr="0011105E" w:rsidRDefault="00E27FDE" w:rsidP="007B1E90">
            <w:pPr>
              <w:keepNext/>
              <w:keepLines/>
              <w:tabs>
                <w:tab w:val="decimal" w:pos="614"/>
              </w:tabs>
              <w:rPr>
                <w:rFonts w:ascii="Arial" w:hAnsi="Arial" w:cs="Arial"/>
                <w:sz w:val="19"/>
                <w:szCs w:val="19"/>
              </w:rPr>
            </w:pPr>
          </w:p>
        </w:tc>
      </w:tr>
      <w:tr w:rsidR="00E27FDE" w:rsidRPr="00EE5D5B" w14:paraId="257998CE" w14:textId="77777777" w:rsidTr="007B1E90">
        <w:trPr>
          <w:jc w:val="center"/>
        </w:trPr>
        <w:tc>
          <w:tcPr>
            <w:tcW w:w="2015" w:type="dxa"/>
            <w:tcBorders>
              <w:top w:val="nil"/>
              <w:left w:val="nil"/>
              <w:bottom w:val="nil"/>
              <w:right w:val="nil"/>
            </w:tcBorders>
          </w:tcPr>
          <w:p w14:paraId="0C64F231" w14:textId="77777777" w:rsidR="00E27FDE" w:rsidRPr="0011105E" w:rsidRDefault="00E27FDE" w:rsidP="007B1E90">
            <w:pPr>
              <w:keepNext/>
              <w:keepLines/>
              <w:jc w:val="center"/>
              <w:rPr>
                <w:rFonts w:ascii="Arial" w:hAnsi="Arial" w:cs="Arial"/>
                <w:i/>
                <w:sz w:val="19"/>
                <w:szCs w:val="19"/>
              </w:rPr>
            </w:pPr>
            <w:r w:rsidRPr="0011105E">
              <w:rPr>
                <w:rFonts w:ascii="Arial" w:hAnsi="Arial" w:cs="Arial"/>
                <w:i/>
                <w:sz w:val="19"/>
                <w:szCs w:val="19"/>
              </w:rPr>
              <w:t>M</w:t>
            </w:r>
          </w:p>
        </w:tc>
        <w:tc>
          <w:tcPr>
            <w:tcW w:w="1634" w:type="dxa"/>
            <w:tcBorders>
              <w:top w:val="nil"/>
              <w:left w:val="nil"/>
              <w:bottom w:val="nil"/>
              <w:right w:val="nil"/>
            </w:tcBorders>
          </w:tcPr>
          <w:p w14:paraId="17ABF9C6"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22,67</w:t>
            </w:r>
          </w:p>
        </w:tc>
        <w:tc>
          <w:tcPr>
            <w:tcW w:w="1635" w:type="dxa"/>
            <w:tcBorders>
              <w:top w:val="nil"/>
              <w:left w:val="nil"/>
              <w:bottom w:val="nil"/>
              <w:right w:val="nil"/>
            </w:tcBorders>
          </w:tcPr>
          <w:p w14:paraId="3B99EEB5"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54,78</w:t>
            </w:r>
          </w:p>
        </w:tc>
        <w:tc>
          <w:tcPr>
            <w:tcW w:w="1635" w:type="dxa"/>
            <w:tcBorders>
              <w:top w:val="nil"/>
              <w:left w:val="nil"/>
              <w:bottom w:val="nil"/>
              <w:right w:val="nil"/>
            </w:tcBorders>
          </w:tcPr>
          <w:p w14:paraId="1B675E10"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21,33</w:t>
            </w:r>
          </w:p>
        </w:tc>
        <w:tc>
          <w:tcPr>
            <w:tcW w:w="1635" w:type="dxa"/>
            <w:tcBorders>
              <w:top w:val="nil"/>
              <w:left w:val="nil"/>
              <w:bottom w:val="nil"/>
              <w:right w:val="nil"/>
            </w:tcBorders>
          </w:tcPr>
          <w:p w14:paraId="67904A27"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34,56</w:t>
            </w:r>
          </w:p>
        </w:tc>
      </w:tr>
      <w:tr w:rsidR="00E27FDE" w:rsidRPr="00EE5D5B" w14:paraId="5F310645" w14:textId="77777777" w:rsidTr="007B1E90">
        <w:trPr>
          <w:jc w:val="center"/>
        </w:trPr>
        <w:tc>
          <w:tcPr>
            <w:tcW w:w="2015" w:type="dxa"/>
            <w:tcBorders>
              <w:top w:val="nil"/>
              <w:left w:val="nil"/>
              <w:bottom w:val="single" w:sz="4" w:space="0" w:color="auto"/>
              <w:right w:val="nil"/>
            </w:tcBorders>
          </w:tcPr>
          <w:p w14:paraId="44E7DA1F" w14:textId="77777777" w:rsidR="00E27FDE" w:rsidRPr="0011105E" w:rsidRDefault="00E27FDE" w:rsidP="007B1E90">
            <w:pPr>
              <w:keepNext/>
              <w:keepLines/>
              <w:jc w:val="center"/>
              <w:rPr>
                <w:rFonts w:ascii="Arial" w:hAnsi="Arial" w:cs="Arial"/>
                <w:i/>
                <w:sz w:val="19"/>
                <w:szCs w:val="19"/>
              </w:rPr>
            </w:pPr>
            <w:r w:rsidRPr="0011105E">
              <w:rPr>
                <w:rFonts w:ascii="Arial" w:hAnsi="Arial" w:cs="Arial"/>
                <w:i/>
                <w:sz w:val="19"/>
                <w:szCs w:val="19"/>
              </w:rPr>
              <w:t>ÉT</w:t>
            </w:r>
          </w:p>
        </w:tc>
        <w:tc>
          <w:tcPr>
            <w:tcW w:w="1634" w:type="dxa"/>
            <w:tcBorders>
              <w:top w:val="nil"/>
              <w:left w:val="nil"/>
              <w:bottom w:val="single" w:sz="4" w:space="0" w:color="auto"/>
              <w:right w:val="nil"/>
            </w:tcBorders>
          </w:tcPr>
          <w:p w14:paraId="0DA7B573"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2,7</w:t>
            </w:r>
          </w:p>
        </w:tc>
        <w:tc>
          <w:tcPr>
            <w:tcW w:w="1635" w:type="dxa"/>
            <w:tcBorders>
              <w:top w:val="nil"/>
              <w:left w:val="nil"/>
              <w:bottom w:val="single" w:sz="4" w:space="0" w:color="auto"/>
              <w:right w:val="nil"/>
            </w:tcBorders>
          </w:tcPr>
          <w:p w14:paraId="75E8BC9D"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3,4</w:t>
            </w:r>
          </w:p>
        </w:tc>
        <w:tc>
          <w:tcPr>
            <w:tcW w:w="1635" w:type="dxa"/>
            <w:tcBorders>
              <w:top w:val="nil"/>
              <w:left w:val="nil"/>
              <w:bottom w:val="single" w:sz="4" w:space="0" w:color="auto"/>
              <w:right w:val="nil"/>
            </w:tcBorders>
          </w:tcPr>
          <w:p w14:paraId="7C98C9F1"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3,4</w:t>
            </w:r>
          </w:p>
        </w:tc>
        <w:tc>
          <w:tcPr>
            <w:tcW w:w="1635" w:type="dxa"/>
            <w:tcBorders>
              <w:top w:val="nil"/>
              <w:left w:val="nil"/>
              <w:bottom w:val="single" w:sz="4" w:space="0" w:color="auto"/>
              <w:right w:val="nil"/>
            </w:tcBorders>
          </w:tcPr>
          <w:p w14:paraId="0C882CF2" w14:textId="77777777" w:rsidR="00E27FDE" w:rsidRPr="0011105E" w:rsidRDefault="00E27FDE" w:rsidP="007B1E90">
            <w:pPr>
              <w:keepNext/>
              <w:keepLines/>
              <w:tabs>
                <w:tab w:val="decimal" w:pos="614"/>
              </w:tabs>
              <w:rPr>
                <w:rFonts w:ascii="Arial" w:hAnsi="Arial" w:cs="Arial"/>
                <w:sz w:val="19"/>
                <w:szCs w:val="19"/>
              </w:rPr>
            </w:pPr>
            <w:r w:rsidRPr="0011105E">
              <w:rPr>
                <w:rFonts w:ascii="Arial" w:hAnsi="Arial" w:cs="Arial"/>
                <w:sz w:val="19"/>
                <w:szCs w:val="19"/>
              </w:rPr>
              <w:t>4,1</w:t>
            </w:r>
          </w:p>
        </w:tc>
      </w:tr>
    </w:tbl>
    <w:p w14:paraId="76CA7468" w14:textId="77777777" w:rsidR="00E27FDE" w:rsidRDefault="00E27FDE" w:rsidP="00E27FDE">
      <w:pPr>
        <w:pStyle w:val="0-Courant"/>
        <w:spacing w:before="120" w:after="360"/>
        <w:rPr>
          <w:i/>
        </w:rPr>
      </w:pPr>
      <w:r w:rsidRPr="00F16FE6">
        <w:rPr>
          <w:i/>
          <w:lang w:val="es-ES"/>
        </w:rPr>
        <w:t>Nota</w:t>
      </w:r>
      <w:r w:rsidRPr="0065730C">
        <w:rPr>
          <w:i/>
        </w:rPr>
        <w:t xml:space="preserve">.  © </w:t>
      </w:r>
      <w:proofErr w:type="spellStart"/>
      <w:r w:rsidRPr="00F16FE6">
        <w:rPr>
          <w:i/>
        </w:rPr>
        <w:t>Autores</w:t>
      </w:r>
      <w:proofErr w:type="spellEnd"/>
      <w:r w:rsidRPr="0065730C">
        <w:rPr>
          <w:i/>
        </w:rPr>
        <w:t xml:space="preserve">. </w:t>
      </w:r>
    </w:p>
    <w:p w14:paraId="4FE0B6D6" w14:textId="77777777" w:rsidR="00E27FDE" w:rsidRPr="00E1742D" w:rsidRDefault="00E27FDE" w:rsidP="00E27FDE">
      <w:pPr>
        <w:pStyle w:val="0-Courant"/>
        <w:rPr>
          <w:iCs/>
          <w:highlight w:val="yellow"/>
          <w:lang w:val="es-ES"/>
        </w:rPr>
      </w:pPr>
      <w:r w:rsidRPr="00E1742D">
        <w:rPr>
          <w:highlight w:val="yellow"/>
          <w:lang w:val="es-ES"/>
        </w:rPr>
        <w:t>[En estilo APA v7, el título está en la parte superior y la nota explicativa en la parte inferior</w:t>
      </w:r>
      <w:r w:rsidRPr="00E1742D">
        <w:rPr>
          <w:iCs/>
          <w:highlight w:val="yellow"/>
          <w:lang w:val="es-ES"/>
        </w:rPr>
        <w:t xml:space="preserve">.] </w:t>
      </w:r>
    </w:p>
    <w:p w14:paraId="7AD30FB9" w14:textId="77777777" w:rsidR="00E27FDE" w:rsidRPr="00E1742D" w:rsidRDefault="00E27FDE" w:rsidP="00E27FDE">
      <w:pPr>
        <w:pStyle w:val="0-Courant"/>
        <w:rPr>
          <w:iCs/>
          <w:lang w:val="es-ES"/>
        </w:rPr>
      </w:pPr>
      <w:r w:rsidRPr="00E1742D">
        <w:rPr>
          <w:iCs/>
          <w:highlight w:val="yellow"/>
          <w:lang w:val="es-ES"/>
        </w:rPr>
        <w:t xml:space="preserve">[El símbolo de copyright © colocado como nota debajo de la tabla elimina cualquier ambigüedad para los lectores sobre los derechos de autor. Como se indica en </w:t>
      </w:r>
      <w:hyperlink r:id="rId15" w:history="1">
        <w:r w:rsidRPr="00E1742D">
          <w:rPr>
            <w:rStyle w:val="Lienhypertexte"/>
            <w:iCs/>
            <w:highlight w:val="yellow"/>
            <w:lang w:val="es-ES"/>
          </w:rPr>
          <w:t>esta página de la revista</w:t>
        </w:r>
      </w:hyperlink>
      <w:r w:rsidRPr="00E1742D">
        <w:rPr>
          <w:iCs/>
          <w:highlight w:val="yellow"/>
          <w:lang w:val="es-ES"/>
        </w:rPr>
        <w:t>: "</w:t>
      </w:r>
      <w:r w:rsidRPr="00E1742D">
        <w:rPr>
          <w:highlight w:val="yellow"/>
          <w:lang w:val="es-ES"/>
        </w:rPr>
        <w:t xml:space="preserve"> </w:t>
      </w:r>
      <w:r w:rsidRPr="00E1742D">
        <w:rPr>
          <w:iCs/>
          <w:highlight w:val="yellow"/>
          <w:lang w:val="es-ES"/>
        </w:rPr>
        <w:t>Los autores conservan los derechos de autor sin restricciones y todos los derechos de publicación". Evidentemente, si se reproduce el cuadro (o la figura), deberá obtenerse la autorización de los titulares de los derechos (véase la nota de la figura 1).]</w:t>
      </w:r>
    </w:p>
    <w:p w14:paraId="0E0F2033" w14:textId="77777777" w:rsidR="00E27FDE" w:rsidRDefault="00E27FDE" w:rsidP="00E27FDE">
      <w:pPr>
        <w:pStyle w:val="0-Courant"/>
        <w:widowControl/>
        <w:rPr>
          <w:lang w:val="es-ES"/>
        </w:rPr>
      </w:pPr>
      <w:proofErr w:type="spellStart"/>
      <w:r w:rsidRPr="005811AE">
        <w:rPr>
          <w:lang w:val="es-ES"/>
        </w:rPr>
        <w:t>Xerferum</w:t>
      </w:r>
      <w:proofErr w:type="spellEnd"/>
      <w:r w:rsidRPr="005811AE">
        <w:rPr>
          <w:lang w:val="es-ES"/>
        </w:rPr>
        <w:t xml:space="preserve"> </w:t>
      </w:r>
      <w:proofErr w:type="spellStart"/>
      <w:r w:rsidRPr="005811AE">
        <w:rPr>
          <w:lang w:val="es-ES"/>
        </w:rPr>
        <w:t>rent</w:t>
      </w:r>
      <w:proofErr w:type="spellEnd"/>
      <w:r w:rsidRPr="005811AE">
        <w:rPr>
          <w:lang w:val="es-ES"/>
        </w:rPr>
        <w:t xml:space="preserve"> fuga. </w:t>
      </w:r>
      <w:proofErr w:type="spellStart"/>
      <w:r w:rsidRPr="005811AE">
        <w:rPr>
          <w:lang w:val="es-ES"/>
        </w:rPr>
        <w:t>Nequae</w:t>
      </w:r>
      <w:proofErr w:type="spellEnd"/>
      <w:r w:rsidRPr="005811AE">
        <w:rPr>
          <w:lang w:val="es-ES"/>
        </w:rPr>
        <w:t xml:space="preserve"> </w:t>
      </w:r>
      <w:proofErr w:type="spellStart"/>
      <w:r w:rsidRPr="005811AE">
        <w:rPr>
          <w:lang w:val="es-ES"/>
        </w:rPr>
        <w:t>lam</w:t>
      </w:r>
      <w:proofErr w:type="spellEnd"/>
      <w:r w:rsidRPr="005811AE">
        <w:rPr>
          <w:lang w:val="es-ES"/>
        </w:rPr>
        <w:t xml:space="preserve"> </w:t>
      </w:r>
      <w:proofErr w:type="spellStart"/>
      <w:r w:rsidRPr="005811AE">
        <w:rPr>
          <w:lang w:val="es-ES"/>
        </w:rPr>
        <w:t>eium</w:t>
      </w:r>
      <w:proofErr w:type="spellEnd"/>
      <w:r w:rsidRPr="005811AE">
        <w:rPr>
          <w:lang w:val="es-ES"/>
        </w:rPr>
        <w:t xml:space="preserve"> </w:t>
      </w:r>
      <w:proofErr w:type="spellStart"/>
      <w:r w:rsidRPr="005811AE">
        <w:rPr>
          <w:lang w:val="es-ES"/>
        </w:rPr>
        <w:t>fugia</w:t>
      </w:r>
      <w:proofErr w:type="spellEnd"/>
      <w:r w:rsidRPr="005811AE">
        <w:rPr>
          <w:lang w:val="es-ES"/>
        </w:rPr>
        <w:t xml:space="preserve"> cum </w:t>
      </w:r>
      <w:proofErr w:type="spellStart"/>
      <w:r w:rsidRPr="005811AE">
        <w:rPr>
          <w:lang w:val="es-ES"/>
        </w:rPr>
        <w:t>quias</w:t>
      </w:r>
      <w:proofErr w:type="spellEnd"/>
      <w:r w:rsidRPr="005811AE">
        <w:rPr>
          <w:lang w:val="es-ES"/>
        </w:rPr>
        <w:t xml:space="preserve"> </w:t>
      </w:r>
      <w:proofErr w:type="spellStart"/>
      <w:r w:rsidRPr="005811AE">
        <w:rPr>
          <w:lang w:val="es-ES"/>
        </w:rPr>
        <w:t>quam</w:t>
      </w:r>
      <w:proofErr w:type="spellEnd"/>
      <w:r w:rsidRPr="005811AE">
        <w:rPr>
          <w:lang w:val="es-ES"/>
        </w:rPr>
        <w:t xml:space="preserve"> </w:t>
      </w:r>
      <w:proofErr w:type="spellStart"/>
      <w:r w:rsidRPr="005811AE">
        <w:rPr>
          <w:lang w:val="es-ES"/>
        </w:rPr>
        <w:t>exersped</w:t>
      </w:r>
      <w:proofErr w:type="spellEnd"/>
      <w:r w:rsidRPr="005811AE">
        <w:rPr>
          <w:lang w:val="es-ES"/>
        </w:rPr>
        <w:t xml:space="preserve"> </w:t>
      </w:r>
      <w:proofErr w:type="spellStart"/>
      <w:r w:rsidRPr="005811AE">
        <w:rPr>
          <w:lang w:val="es-ES"/>
        </w:rPr>
        <w:t>magnatium</w:t>
      </w:r>
      <w:proofErr w:type="spellEnd"/>
      <w:r w:rsidRPr="005811AE">
        <w:rPr>
          <w:lang w:val="es-ES"/>
        </w:rPr>
        <w:t xml:space="preserve"> ad ut </w:t>
      </w:r>
      <w:proofErr w:type="spellStart"/>
      <w:r w:rsidRPr="005811AE">
        <w:rPr>
          <w:lang w:val="es-ES"/>
        </w:rPr>
        <w:t>ute</w:t>
      </w:r>
      <w:proofErr w:type="spellEnd"/>
      <w:r w:rsidRPr="005811AE">
        <w:rPr>
          <w:lang w:val="es-ES"/>
        </w:rPr>
        <w:t xml:space="preserve"> </w:t>
      </w:r>
      <w:proofErr w:type="spellStart"/>
      <w:r w:rsidRPr="005811AE">
        <w:rPr>
          <w:lang w:val="es-ES"/>
        </w:rPr>
        <w:t>volorep</w:t>
      </w:r>
      <w:proofErr w:type="spellEnd"/>
      <w:r w:rsidRPr="005811AE">
        <w:rPr>
          <w:lang w:val="es-ES"/>
        </w:rPr>
        <w:t xml:space="preserve"> </w:t>
      </w:r>
      <w:proofErr w:type="spellStart"/>
      <w:r w:rsidRPr="005811AE">
        <w:rPr>
          <w:lang w:val="es-ES"/>
        </w:rPr>
        <w:t>udaniet</w:t>
      </w:r>
      <w:proofErr w:type="spellEnd"/>
      <w:r w:rsidRPr="005811AE">
        <w:rPr>
          <w:lang w:val="es-ES"/>
        </w:rPr>
        <w:t xml:space="preserve"> </w:t>
      </w:r>
      <w:proofErr w:type="spellStart"/>
      <w:r w:rsidRPr="005811AE">
        <w:rPr>
          <w:lang w:val="es-ES"/>
        </w:rPr>
        <w:t>lamusamus</w:t>
      </w:r>
      <w:proofErr w:type="spellEnd"/>
      <w:r w:rsidRPr="005811AE">
        <w:rPr>
          <w:lang w:val="es-ES"/>
        </w:rPr>
        <w:t xml:space="preserve"> </w:t>
      </w:r>
      <w:proofErr w:type="spellStart"/>
      <w:r w:rsidRPr="005811AE">
        <w:rPr>
          <w:lang w:val="es-ES"/>
        </w:rPr>
        <w:t>volupid</w:t>
      </w:r>
      <w:proofErr w:type="spellEnd"/>
      <w:r w:rsidRPr="005811AE">
        <w:rPr>
          <w:lang w:val="es-ES"/>
        </w:rPr>
        <w:t xml:space="preserve"> </w:t>
      </w:r>
      <w:proofErr w:type="spellStart"/>
      <w:r w:rsidRPr="005811AE">
        <w:rPr>
          <w:lang w:val="es-ES"/>
        </w:rPr>
        <w:t>essimus</w:t>
      </w:r>
      <w:proofErr w:type="spellEnd"/>
      <w:r w:rsidRPr="005811AE">
        <w:rPr>
          <w:lang w:val="es-ES"/>
        </w:rPr>
        <w:t xml:space="preserve">, </w:t>
      </w:r>
      <w:proofErr w:type="spellStart"/>
      <w:r w:rsidRPr="005811AE">
        <w:rPr>
          <w:lang w:val="es-ES"/>
        </w:rPr>
        <w:t>ulpa</w:t>
      </w:r>
      <w:proofErr w:type="spellEnd"/>
      <w:r w:rsidRPr="005811AE">
        <w:rPr>
          <w:lang w:val="es-ES"/>
        </w:rPr>
        <w:t xml:space="preserve"> quo </w:t>
      </w:r>
      <w:proofErr w:type="spellStart"/>
      <w:r w:rsidRPr="005811AE">
        <w:rPr>
          <w:lang w:val="es-ES"/>
        </w:rPr>
        <w:t>tet</w:t>
      </w:r>
      <w:proofErr w:type="spellEnd"/>
      <w:r w:rsidRPr="005811AE">
        <w:rPr>
          <w:lang w:val="es-ES"/>
        </w:rPr>
        <w:t xml:space="preserve"> </w:t>
      </w:r>
      <w:proofErr w:type="spellStart"/>
      <w:r w:rsidRPr="005811AE">
        <w:rPr>
          <w:lang w:val="es-ES"/>
        </w:rPr>
        <w:t>aut</w:t>
      </w:r>
      <w:proofErr w:type="spellEnd"/>
      <w:r w:rsidRPr="005811AE">
        <w:rPr>
          <w:lang w:val="es-ES"/>
        </w:rPr>
        <w:t xml:space="preserve"> ex </w:t>
      </w:r>
      <w:proofErr w:type="spellStart"/>
      <w:r w:rsidRPr="005811AE">
        <w:rPr>
          <w:lang w:val="es-ES"/>
        </w:rPr>
        <w:t>exeribus</w:t>
      </w:r>
      <w:proofErr w:type="spellEnd"/>
      <w:r w:rsidRPr="005811AE">
        <w:rPr>
          <w:lang w:val="es-ES"/>
        </w:rPr>
        <w:t xml:space="preserve">, </w:t>
      </w:r>
      <w:proofErr w:type="spellStart"/>
      <w:r w:rsidRPr="005811AE">
        <w:rPr>
          <w:lang w:val="es-ES"/>
        </w:rPr>
        <w:t>cumquatia</w:t>
      </w:r>
      <w:proofErr w:type="spellEnd"/>
      <w:r w:rsidRPr="005811AE">
        <w:rPr>
          <w:lang w:val="es-ES"/>
        </w:rPr>
        <w:t xml:space="preserve"> </w:t>
      </w:r>
      <w:proofErr w:type="spellStart"/>
      <w:r w:rsidRPr="005811AE">
        <w:rPr>
          <w:lang w:val="es-ES"/>
        </w:rPr>
        <w:t>sequateni</w:t>
      </w:r>
      <w:proofErr w:type="spellEnd"/>
      <w:r w:rsidRPr="005811AE">
        <w:rPr>
          <w:lang w:val="es-ES"/>
        </w:rPr>
        <w:t xml:space="preserve"> </w:t>
      </w:r>
      <w:proofErr w:type="spellStart"/>
      <w:r w:rsidRPr="005811AE">
        <w:rPr>
          <w:lang w:val="es-ES"/>
        </w:rPr>
        <w:t>denihit</w:t>
      </w:r>
      <w:proofErr w:type="spellEnd"/>
      <w:r w:rsidRPr="005811AE">
        <w:rPr>
          <w:lang w:val="es-ES"/>
        </w:rPr>
        <w:t xml:space="preserve">, ut et </w:t>
      </w:r>
      <w:proofErr w:type="spellStart"/>
      <w:r w:rsidRPr="005811AE">
        <w:rPr>
          <w:lang w:val="es-ES"/>
        </w:rPr>
        <w:t>dem</w:t>
      </w:r>
      <w:proofErr w:type="spellEnd"/>
      <w:r w:rsidRPr="005811AE">
        <w:rPr>
          <w:lang w:val="es-ES"/>
        </w:rPr>
        <w:t xml:space="preserve"> </w:t>
      </w:r>
      <w:proofErr w:type="spellStart"/>
      <w:r w:rsidRPr="005811AE">
        <w:rPr>
          <w:lang w:val="es-ES"/>
        </w:rPr>
        <w:t>volorru</w:t>
      </w:r>
      <w:proofErr w:type="spellEnd"/>
      <w:r w:rsidRPr="005811AE">
        <w:rPr>
          <w:lang w:val="es-ES"/>
        </w:rPr>
        <w:t xml:space="preserve"> </w:t>
      </w:r>
      <w:proofErr w:type="spellStart"/>
      <w:r w:rsidRPr="005811AE">
        <w:rPr>
          <w:lang w:val="es-ES"/>
        </w:rPr>
        <w:t>mquisciae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nulparias</w:t>
      </w:r>
      <w:proofErr w:type="spellEnd"/>
      <w:r w:rsidRPr="005811AE">
        <w:rPr>
          <w:lang w:val="es-ES"/>
        </w:rPr>
        <w:t xml:space="preserve"> et, </w:t>
      </w:r>
      <w:proofErr w:type="spellStart"/>
      <w:r w:rsidRPr="005811AE">
        <w:rPr>
          <w:lang w:val="es-ES"/>
        </w:rPr>
        <w:t>nobitae</w:t>
      </w:r>
      <w:proofErr w:type="spellEnd"/>
      <w:r w:rsidRPr="005811AE">
        <w:rPr>
          <w:lang w:val="es-ES"/>
        </w:rPr>
        <w:t xml:space="preserve"> </w:t>
      </w:r>
      <w:proofErr w:type="spellStart"/>
      <w:r w:rsidRPr="005811AE">
        <w:rPr>
          <w:lang w:val="es-ES"/>
        </w:rPr>
        <w:t>duntorepuda</w:t>
      </w:r>
      <w:proofErr w:type="spellEnd"/>
      <w:r w:rsidRPr="005811AE">
        <w:rPr>
          <w:lang w:val="es-ES"/>
        </w:rPr>
        <w:t xml:space="preserve"> </w:t>
      </w:r>
      <w:proofErr w:type="spellStart"/>
      <w:r w:rsidRPr="005811AE">
        <w:rPr>
          <w:lang w:val="es-ES"/>
        </w:rPr>
        <w:t>vent</w:t>
      </w:r>
      <w:proofErr w:type="spellEnd"/>
      <w:r w:rsidRPr="005811AE">
        <w:rPr>
          <w:lang w:val="es-ES"/>
        </w:rPr>
        <w:t xml:space="preserve"> </w:t>
      </w:r>
      <w:proofErr w:type="spellStart"/>
      <w:r w:rsidRPr="005811AE">
        <w:rPr>
          <w:lang w:val="es-ES"/>
        </w:rPr>
        <w:t>molupiet</w:t>
      </w:r>
      <w:proofErr w:type="spellEnd"/>
      <w:r w:rsidRPr="005811AE">
        <w:rPr>
          <w:lang w:val="es-ES"/>
        </w:rPr>
        <w:t xml:space="preserve"> </w:t>
      </w:r>
      <w:proofErr w:type="spellStart"/>
      <w:r w:rsidRPr="005811AE">
        <w:rPr>
          <w:lang w:val="es-ES"/>
        </w:rPr>
        <w:t>reped</w:t>
      </w:r>
      <w:proofErr w:type="spellEnd"/>
      <w:r w:rsidRPr="005811AE">
        <w:rPr>
          <w:lang w:val="es-ES"/>
        </w:rPr>
        <w:t xml:space="preserve"> </w:t>
      </w:r>
      <w:proofErr w:type="spellStart"/>
      <w:r w:rsidRPr="005811AE">
        <w:rPr>
          <w:lang w:val="es-ES"/>
        </w:rPr>
        <w:t>quaerem</w:t>
      </w:r>
      <w:proofErr w:type="spellEnd"/>
      <w:r w:rsidRPr="005811AE">
        <w:rPr>
          <w:lang w:val="es-ES"/>
        </w:rPr>
        <w:t xml:space="preserve"> </w:t>
      </w:r>
      <w:proofErr w:type="spellStart"/>
      <w:r w:rsidRPr="005811AE">
        <w:rPr>
          <w:lang w:val="es-ES"/>
        </w:rPr>
        <w:t>doluptat</w:t>
      </w:r>
      <w:proofErr w:type="spellEnd"/>
      <w:r w:rsidRPr="005811AE">
        <w:rPr>
          <w:lang w:val="es-ES"/>
        </w:rPr>
        <w:t xml:space="preserve"> </w:t>
      </w:r>
      <w:proofErr w:type="spellStart"/>
      <w:r w:rsidRPr="005811AE">
        <w:rPr>
          <w:lang w:val="es-ES"/>
        </w:rPr>
        <w:t>exerum</w:t>
      </w:r>
      <w:proofErr w:type="spellEnd"/>
      <w:r w:rsidRPr="005811AE">
        <w:rPr>
          <w:lang w:val="es-ES"/>
        </w:rPr>
        <w:t xml:space="preserve"> </w:t>
      </w:r>
      <w:proofErr w:type="spellStart"/>
      <w:r w:rsidRPr="005811AE">
        <w:rPr>
          <w:lang w:val="es-ES"/>
        </w:rPr>
        <w:t>fugitatem</w:t>
      </w:r>
      <w:proofErr w:type="spellEnd"/>
      <w:r w:rsidRPr="005811AE">
        <w:rPr>
          <w:lang w:val="es-ES"/>
        </w:rPr>
        <w:t xml:space="preserve"> </w:t>
      </w:r>
      <w:proofErr w:type="spellStart"/>
      <w:r w:rsidRPr="005811AE">
        <w:rPr>
          <w:lang w:val="es-ES"/>
        </w:rPr>
        <w:t>volupitis</w:t>
      </w:r>
      <w:proofErr w:type="spellEnd"/>
      <w:r w:rsidRPr="005811AE">
        <w:rPr>
          <w:lang w:val="es-ES"/>
        </w:rPr>
        <w:t xml:space="preserve"> que pro et </w:t>
      </w:r>
      <w:proofErr w:type="spellStart"/>
      <w:r w:rsidRPr="005811AE">
        <w:rPr>
          <w:lang w:val="es-ES"/>
        </w:rPr>
        <w:t>occabore</w:t>
      </w:r>
      <w:proofErr w:type="spellEnd"/>
      <w:r w:rsidRPr="005811AE">
        <w:rPr>
          <w:lang w:val="es-ES"/>
        </w:rPr>
        <w:t xml:space="preserve"> </w:t>
      </w:r>
      <w:proofErr w:type="spellStart"/>
      <w:r w:rsidRPr="005811AE">
        <w:rPr>
          <w:lang w:val="es-ES"/>
        </w:rPr>
        <w:t>volore</w:t>
      </w:r>
      <w:proofErr w:type="spellEnd"/>
      <w:r w:rsidRPr="005811AE">
        <w:rPr>
          <w:lang w:val="es-ES"/>
        </w:rPr>
        <w:t xml:space="preserve"> </w:t>
      </w:r>
      <w:proofErr w:type="spellStart"/>
      <w:r w:rsidRPr="005811AE">
        <w:rPr>
          <w:lang w:val="es-ES"/>
        </w:rPr>
        <w:t>conseniat</w:t>
      </w:r>
      <w:proofErr w:type="spellEnd"/>
      <w:r w:rsidRPr="005811AE">
        <w:rPr>
          <w:lang w:val="es-ES"/>
        </w:rPr>
        <w:t xml:space="preserve"> </w:t>
      </w:r>
      <w:proofErr w:type="spellStart"/>
      <w:r w:rsidRPr="005811AE">
        <w:rPr>
          <w:lang w:val="es-ES"/>
        </w:rPr>
        <w:t>reiur</w:t>
      </w:r>
      <w:proofErr w:type="spellEnd"/>
      <w:r w:rsidRPr="005811AE">
        <w:rPr>
          <w:lang w:val="es-ES"/>
        </w:rPr>
        <w:t xml:space="preserve"> </w:t>
      </w:r>
      <w:proofErr w:type="spellStart"/>
      <w:r w:rsidRPr="005811AE">
        <w:rPr>
          <w:lang w:val="es-ES"/>
        </w:rPr>
        <w:t>maionsequos</w:t>
      </w:r>
      <w:proofErr w:type="spellEnd"/>
      <w:r w:rsidRPr="005811AE">
        <w:rPr>
          <w:lang w:val="es-ES"/>
        </w:rPr>
        <w:t xml:space="preserve"> </w:t>
      </w:r>
      <w:proofErr w:type="spellStart"/>
      <w:r w:rsidRPr="005811AE">
        <w:rPr>
          <w:lang w:val="es-ES"/>
        </w:rPr>
        <w:t>dolest</w:t>
      </w:r>
      <w:proofErr w:type="spellEnd"/>
      <w:r w:rsidRPr="005811AE">
        <w:rPr>
          <w:lang w:val="es-ES"/>
        </w:rPr>
        <w:t xml:space="preserve">, ut </w:t>
      </w:r>
      <w:proofErr w:type="spellStart"/>
      <w:r w:rsidRPr="005811AE">
        <w:rPr>
          <w:lang w:val="es-ES"/>
        </w:rPr>
        <w:t>ea</w:t>
      </w:r>
      <w:proofErr w:type="spellEnd"/>
      <w:r w:rsidRPr="005811AE">
        <w:rPr>
          <w:lang w:val="es-ES"/>
        </w:rPr>
        <w:t xml:space="preserve"> </w:t>
      </w:r>
      <w:proofErr w:type="spellStart"/>
      <w:r w:rsidRPr="005811AE">
        <w:rPr>
          <w:lang w:val="es-ES"/>
        </w:rPr>
        <w:t>etum</w:t>
      </w:r>
      <w:proofErr w:type="spellEnd"/>
      <w:r w:rsidRPr="005811AE">
        <w:rPr>
          <w:lang w:val="es-ES"/>
        </w:rPr>
        <w:t xml:space="preserve"> </w:t>
      </w:r>
      <w:proofErr w:type="spellStart"/>
      <w:r w:rsidRPr="005811AE">
        <w:rPr>
          <w:lang w:val="es-ES"/>
        </w:rPr>
        <w:t>facerup</w:t>
      </w:r>
      <w:proofErr w:type="spellEnd"/>
      <w:r w:rsidRPr="005811AE">
        <w:rPr>
          <w:lang w:val="es-ES"/>
        </w:rPr>
        <w:t xml:space="preserve"> </w:t>
      </w:r>
      <w:proofErr w:type="spellStart"/>
      <w:r w:rsidRPr="005811AE">
        <w:rPr>
          <w:lang w:val="es-ES"/>
        </w:rPr>
        <w:t>tatus</w:t>
      </w:r>
      <w:proofErr w:type="spellEnd"/>
      <w:r w:rsidRPr="005811AE">
        <w:rPr>
          <w:lang w:val="es-ES"/>
        </w:rPr>
        <w:t xml:space="preserve">, sunt </w:t>
      </w:r>
      <w:proofErr w:type="spellStart"/>
      <w:r w:rsidRPr="005811AE">
        <w:rPr>
          <w:lang w:val="es-ES"/>
        </w:rPr>
        <w:t>ipieniae</w:t>
      </w:r>
      <w:proofErr w:type="spellEnd"/>
      <w:r w:rsidRPr="005811AE">
        <w:rPr>
          <w:lang w:val="es-ES"/>
        </w:rPr>
        <w:t xml:space="preserve"> </w:t>
      </w:r>
      <w:proofErr w:type="spellStart"/>
      <w:r w:rsidRPr="005811AE">
        <w:rPr>
          <w:lang w:val="es-ES"/>
        </w:rPr>
        <w:t>volores</w:t>
      </w:r>
      <w:proofErr w:type="spellEnd"/>
      <w:r w:rsidRPr="005811AE">
        <w:rPr>
          <w:lang w:val="es-ES"/>
        </w:rPr>
        <w:t xml:space="preserve"> </w:t>
      </w:r>
      <w:proofErr w:type="spellStart"/>
      <w:r w:rsidRPr="005811AE">
        <w:rPr>
          <w:lang w:val="es-ES"/>
        </w:rPr>
        <w:t>equae</w:t>
      </w:r>
      <w:proofErr w:type="spellEnd"/>
      <w:r w:rsidRPr="005811AE">
        <w:rPr>
          <w:lang w:val="es-ES"/>
        </w:rPr>
        <w:t xml:space="preserve">. </w:t>
      </w:r>
      <w:proofErr w:type="spellStart"/>
      <w:r w:rsidRPr="005811AE">
        <w:rPr>
          <w:lang w:val="es-ES"/>
        </w:rPr>
        <w:t>Ique</w:t>
      </w:r>
      <w:proofErr w:type="spellEnd"/>
      <w:r w:rsidRPr="005811AE">
        <w:rPr>
          <w:lang w:val="es-ES"/>
        </w:rPr>
        <w:t xml:space="preserve"> </w:t>
      </w:r>
      <w:proofErr w:type="spellStart"/>
      <w:r w:rsidRPr="005811AE">
        <w:rPr>
          <w:lang w:val="es-ES"/>
        </w:rPr>
        <w:t>mos</w:t>
      </w:r>
      <w:proofErr w:type="spellEnd"/>
      <w:r w:rsidRPr="005811AE">
        <w:rPr>
          <w:lang w:val="es-ES"/>
        </w:rPr>
        <w:t xml:space="preserve"> </w:t>
      </w:r>
      <w:proofErr w:type="spellStart"/>
      <w:r w:rsidRPr="005811AE">
        <w:rPr>
          <w:lang w:val="es-ES"/>
        </w:rPr>
        <w:t>nonecatet</w:t>
      </w:r>
      <w:proofErr w:type="spellEnd"/>
      <w:r w:rsidRPr="005811AE">
        <w:rPr>
          <w:lang w:val="es-ES"/>
        </w:rPr>
        <w:t xml:space="preserve"> </w:t>
      </w:r>
      <w:proofErr w:type="spellStart"/>
      <w:r w:rsidRPr="005811AE">
        <w:rPr>
          <w:lang w:val="es-ES"/>
        </w:rPr>
        <w:t>latiatiistis</w:t>
      </w:r>
      <w:proofErr w:type="spellEnd"/>
      <w:r w:rsidRPr="005811AE">
        <w:rPr>
          <w:lang w:val="es-ES"/>
        </w:rPr>
        <w:t xml:space="preserve"> at.</w:t>
      </w:r>
    </w:p>
    <w:p w14:paraId="248E7DA8" w14:textId="77777777" w:rsidR="006A2246" w:rsidRDefault="006A2246" w:rsidP="00E27FDE">
      <w:pPr>
        <w:pStyle w:val="0-Courant"/>
        <w:widowControl/>
        <w:rPr>
          <w:lang w:val="es-ES"/>
        </w:rPr>
      </w:pPr>
    </w:p>
    <w:p w14:paraId="6B750CAC" w14:textId="45234F3D" w:rsidR="00B70617" w:rsidRPr="003007F5" w:rsidRDefault="00B70617" w:rsidP="00AA3058">
      <w:pPr>
        <w:pStyle w:val="Titre1"/>
        <w:rPr>
          <w:rFonts w:eastAsia="Arial Unicode MS"/>
          <w:lang w:val="es-ES"/>
        </w:rPr>
      </w:pPr>
      <w:r w:rsidRPr="003007F5">
        <w:rPr>
          <w:rFonts w:eastAsia="Arial Unicode MS"/>
          <w:lang w:val="es-ES"/>
        </w:rPr>
        <w:t>Not</w:t>
      </w:r>
      <w:r w:rsidR="00AA3058" w:rsidRPr="003007F5">
        <w:rPr>
          <w:lang w:val="es-ES"/>
        </w:rPr>
        <w:t>a</w:t>
      </w:r>
      <w:r w:rsidRPr="003007F5">
        <w:rPr>
          <w:rFonts w:eastAsia="Arial Unicode MS"/>
          <w:lang w:val="es-ES"/>
        </w:rPr>
        <w:t>s</w:t>
      </w:r>
    </w:p>
    <w:p w14:paraId="25ED0003" w14:textId="77777777" w:rsidR="003007F5" w:rsidRPr="002C7B5D" w:rsidRDefault="003007F5" w:rsidP="003007F5">
      <w:pPr>
        <w:pStyle w:val="Titre2"/>
        <w:rPr>
          <w:lang w:val="es-ES"/>
        </w:rPr>
      </w:pPr>
      <w:r w:rsidRPr="002C7B5D">
        <w:rPr>
          <w:lang w:val="es-ES"/>
        </w:rPr>
        <w:t>Financiamiento</w:t>
      </w:r>
    </w:p>
    <w:p w14:paraId="75D0DDFF" w14:textId="77777777" w:rsidR="003007F5" w:rsidRPr="002C7B5D" w:rsidRDefault="003007F5" w:rsidP="003007F5">
      <w:pPr>
        <w:pStyle w:val="0-Courant"/>
        <w:rPr>
          <w:lang w:val="es-ES"/>
        </w:rPr>
      </w:pPr>
      <w:r w:rsidRPr="002C7B5D">
        <w:rPr>
          <w:lang w:val="es-ES"/>
        </w:rPr>
        <w:t>Este proyecto de investigación ha sido financiado por …</w:t>
      </w:r>
    </w:p>
    <w:p w14:paraId="2C5FBEF6" w14:textId="77777777" w:rsidR="003007F5" w:rsidRPr="002C7B5D" w:rsidRDefault="003007F5" w:rsidP="003007F5">
      <w:pPr>
        <w:pStyle w:val="0-Courant"/>
        <w:rPr>
          <w:lang w:val="es-ES"/>
        </w:rPr>
      </w:pPr>
    </w:p>
    <w:p w14:paraId="014DD714" w14:textId="77777777" w:rsidR="00062273" w:rsidRPr="002C7B5D" w:rsidRDefault="00062273" w:rsidP="003A600F">
      <w:pPr>
        <w:pStyle w:val="Titre2"/>
        <w:rPr>
          <w:lang w:val="es-ES"/>
        </w:rPr>
      </w:pPr>
      <w:r w:rsidRPr="002C7B5D">
        <w:rPr>
          <w:lang w:val="es-ES"/>
        </w:rPr>
        <w:t xml:space="preserve">Uso de un </w:t>
      </w:r>
      <w:proofErr w:type="spellStart"/>
      <w:r w:rsidRPr="002C7B5D">
        <w:rPr>
          <w:lang w:val="es-ES"/>
        </w:rPr>
        <w:t>chatbot</w:t>
      </w:r>
      <w:proofErr w:type="spellEnd"/>
      <w:r w:rsidRPr="002C7B5D">
        <w:rPr>
          <w:lang w:val="es-ES"/>
        </w:rPr>
        <w:t xml:space="preserve"> </w:t>
      </w:r>
    </w:p>
    <w:p w14:paraId="0DB7299C" w14:textId="77777777" w:rsidR="008E12AC" w:rsidRPr="008E12AC" w:rsidRDefault="008E12AC" w:rsidP="008E12AC">
      <w:pPr>
        <w:pStyle w:val="0-Courant"/>
        <w:rPr>
          <w:lang w:val="es-ES"/>
        </w:rPr>
      </w:pPr>
      <w:r w:rsidRPr="008E12AC">
        <w:rPr>
          <w:highlight w:val="yellow"/>
          <w:lang w:val="es-ES"/>
        </w:rPr>
        <w:t>[A continuación se muestra un ejemplo de cómo indicar el uso de un agente conversacional para la redacción y la traducción]</w:t>
      </w:r>
    </w:p>
    <w:p w14:paraId="5FB51FC0" w14:textId="46C3FF11" w:rsidR="00F17B3B" w:rsidRPr="008E12AC" w:rsidRDefault="008E12AC" w:rsidP="008E12AC">
      <w:pPr>
        <w:pStyle w:val="0-Courant"/>
        <w:widowControl/>
        <w:rPr>
          <w:lang w:val="es-ES"/>
        </w:rPr>
      </w:pPr>
      <w:r w:rsidRPr="008E12AC">
        <w:rPr>
          <w:lang w:val="es-ES"/>
        </w:rPr>
        <w:t xml:space="preserve">Se ha utilizado Claude [o </w:t>
      </w:r>
      <w:proofErr w:type="spellStart"/>
      <w:r w:rsidRPr="008E12AC">
        <w:rPr>
          <w:lang w:val="es-ES"/>
        </w:rPr>
        <w:t>Copilot</w:t>
      </w:r>
      <w:proofErr w:type="spellEnd"/>
      <w:r w:rsidRPr="008E12AC">
        <w:rPr>
          <w:lang w:val="es-ES"/>
        </w:rPr>
        <w:t xml:space="preserve">, Gemini, </w:t>
      </w:r>
      <w:proofErr w:type="spellStart"/>
      <w:r w:rsidRPr="008E12AC">
        <w:rPr>
          <w:lang w:val="es-ES"/>
        </w:rPr>
        <w:t>ChatGPT</w:t>
      </w:r>
      <w:proofErr w:type="spellEnd"/>
      <w:r w:rsidRPr="008E12AC">
        <w:rPr>
          <w:lang w:val="es-ES"/>
        </w:rPr>
        <w:t>, etc.] para ayudar en la redacción y la traducción de algunos pasajes del texto.</w:t>
      </w:r>
    </w:p>
    <w:p w14:paraId="097C30C6" w14:textId="59F60236" w:rsidR="00835B3D" w:rsidRPr="006A2246" w:rsidRDefault="00FE60EB" w:rsidP="006A2246">
      <w:pPr>
        <w:pStyle w:val="0-Courant"/>
        <w:rPr>
          <w:highlight w:val="yellow"/>
          <w:lang w:val="es-ES"/>
        </w:rPr>
      </w:pPr>
      <w:r w:rsidRPr="006A2246">
        <w:rPr>
          <w:highlight w:val="yellow"/>
          <w:lang w:val="es-ES"/>
        </w:rPr>
        <w:t xml:space="preserve">[Este es un ejemplo de cómo citar y reproducir el texto creado por un </w:t>
      </w:r>
      <w:proofErr w:type="spellStart"/>
      <w:r w:rsidRPr="006A2246">
        <w:rPr>
          <w:highlight w:val="yellow"/>
          <w:lang w:val="es-ES"/>
        </w:rPr>
        <w:t>chabot</w:t>
      </w:r>
      <w:proofErr w:type="spellEnd"/>
      <w:r w:rsidRPr="006A2246">
        <w:rPr>
          <w:highlight w:val="yellow"/>
          <w:lang w:val="es-ES"/>
        </w:rPr>
        <w:t>].</w:t>
      </w:r>
    </w:p>
    <w:p w14:paraId="3804FE01" w14:textId="45F878CA" w:rsidR="00835B3D" w:rsidRPr="005811AE" w:rsidRDefault="00835B3D" w:rsidP="00E27FDE">
      <w:pPr>
        <w:pStyle w:val="0-Courant"/>
        <w:widowControl/>
        <w:rPr>
          <w:lang w:val="es-ES"/>
        </w:rPr>
      </w:pPr>
      <w:r w:rsidRPr="00835B3D">
        <w:rPr>
          <w:lang w:val="es-ES"/>
        </w:rPr>
        <w:t xml:space="preserve">A la pregunta «¿Cómo se formuló la pregunta?», </w:t>
      </w:r>
      <w:proofErr w:type="spellStart"/>
      <w:r w:rsidRPr="00835B3D">
        <w:rPr>
          <w:lang w:val="es-ES"/>
        </w:rPr>
        <w:t>ChatGPT</w:t>
      </w:r>
      <w:proofErr w:type="spellEnd"/>
      <w:r w:rsidRPr="00835B3D">
        <w:rPr>
          <w:lang w:val="es-ES"/>
        </w:rPr>
        <w:t xml:space="preserve"> [o </w:t>
      </w:r>
      <w:proofErr w:type="spellStart"/>
      <w:r w:rsidRPr="00835B3D">
        <w:rPr>
          <w:lang w:val="es-ES"/>
        </w:rPr>
        <w:t>Copilot</w:t>
      </w:r>
      <w:proofErr w:type="spellEnd"/>
      <w:r w:rsidRPr="00835B3D">
        <w:rPr>
          <w:lang w:val="es-ES"/>
        </w:rPr>
        <w:t>, Gemini, Claude, etc.</w:t>
      </w:r>
      <w:r w:rsidR="0008316F">
        <w:rPr>
          <w:lang w:val="es-ES"/>
        </w:rPr>
        <w:t>]</w:t>
      </w:r>
      <w:r w:rsidRPr="00835B3D">
        <w:rPr>
          <w:lang w:val="es-ES"/>
        </w:rPr>
        <w:t xml:space="preserve"> indicó que </w:t>
      </w:r>
      <w:r w:rsidR="0094197D">
        <w:rPr>
          <w:lang w:val="es-ES"/>
        </w:rPr>
        <w:t>[</w:t>
      </w:r>
      <w:r w:rsidR="0094197D" w:rsidRPr="0094197D">
        <w:rPr>
          <w:lang w:val="es-ES"/>
        </w:rPr>
        <w:t xml:space="preserve">tal o </w:t>
      </w:r>
      <w:proofErr w:type="gramStart"/>
      <w:r w:rsidR="0094197D" w:rsidRPr="0094197D">
        <w:rPr>
          <w:lang w:val="es-ES"/>
        </w:rPr>
        <w:t>cual</w:t>
      </w:r>
      <w:proofErr w:type="gramEnd"/>
      <w:r w:rsidR="0094197D" w:rsidRPr="0094197D">
        <w:rPr>
          <w:lang w:val="es-ES"/>
        </w:rPr>
        <w:t xml:space="preserve"> hecho, opinión o acontecimiento</w:t>
      </w:r>
      <w:r w:rsidR="0094197D">
        <w:rPr>
          <w:lang w:val="es-ES"/>
        </w:rPr>
        <w:t>]</w:t>
      </w:r>
      <w:r w:rsidR="00504218">
        <w:rPr>
          <w:lang w:val="es-ES"/>
        </w:rPr>
        <w:t>:</w:t>
      </w:r>
      <w:r w:rsidRPr="00835B3D">
        <w:rPr>
          <w:lang w:val="es-ES"/>
        </w:rPr>
        <w:t xml:space="preserve"> «</w:t>
      </w:r>
      <w:proofErr w:type="spellStart"/>
      <w:r w:rsidRPr="00835B3D">
        <w:rPr>
          <w:lang w:val="es-ES"/>
        </w:rPr>
        <w:t>ulpa</w:t>
      </w:r>
      <w:proofErr w:type="spellEnd"/>
      <w:r w:rsidRPr="00835B3D">
        <w:rPr>
          <w:lang w:val="es-ES"/>
        </w:rPr>
        <w:t xml:space="preserve"> quo </w:t>
      </w:r>
      <w:proofErr w:type="spellStart"/>
      <w:r w:rsidRPr="00835B3D">
        <w:rPr>
          <w:lang w:val="es-ES"/>
        </w:rPr>
        <w:t>tet</w:t>
      </w:r>
      <w:proofErr w:type="spellEnd"/>
      <w:r w:rsidRPr="00835B3D">
        <w:rPr>
          <w:lang w:val="es-ES"/>
        </w:rPr>
        <w:t xml:space="preserve"> </w:t>
      </w:r>
      <w:proofErr w:type="spellStart"/>
      <w:r w:rsidRPr="00835B3D">
        <w:rPr>
          <w:lang w:val="es-ES"/>
        </w:rPr>
        <w:t>aut</w:t>
      </w:r>
      <w:proofErr w:type="spellEnd"/>
      <w:r w:rsidRPr="00835B3D">
        <w:rPr>
          <w:lang w:val="es-ES"/>
        </w:rPr>
        <w:t xml:space="preserve"> ex </w:t>
      </w:r>
      <w:proofErr w:type="spellStart"/>
      <w:r w:rsidRPr="00835B3D">
        <w:rPr>
          <w:lang w:val="es-ES"/>
        </w:rPr>
        <w:t>exeribus</w:t>
      </w:r>
      <w:proofErr w:type="spellEnd"/>
      <w:r w:rsidRPr="00835B3D">
        <w:rPr>
          <w:lang w:val="es-ES"/>
        </w:rPr>
        <w:t xml:space="preserve">, </w:t>
      </w:r>
      <w:proofErr w:type="spellStart"/>
      <w:r w:rsidRPr="00835B3D">
        <w:rPr>
          <w:lang w:val="es-ES"/>
        </w:rPr>
        <w:t>cumquatia</w:t>
      </w:r>
      <w:proofErr w:type="spellEnd"/>
      <w:r w:rsidRPr="00835B3D">
        <w:rPr>
          <w:lang w:val="es-ES"/>
        </w:rPr>
        <w:t xml:space="preserve"> </w:t>
      </w:r>
      <w:proofErr w:type="spellStart"/>
      <w:r w:rsidRPr="00835B3D">
        <w:rPr>
          <w:lang w:val="es-ES"/>
        </w:rPr>
        <w:t>sequateni</w:t>
      </w:r>
      <w:proofErr w:type="spellEnd"/>
      <w:r w:rsidRPr="00835B3D">
        <w:rPr>
          <w:lang w:val="es-ES"/>
        </w:rPr>
        <w:t xml:space="preserve"> </w:t>
      </w:r>
      <w:proofErr w:type="spellStart"/>
      <w:r w:rsidRPr="00835B3D">
        <w:rPr>
          <w:lang w:val="es-ES"/>
        </w:rPr>
        <w:t>denihit</w:t>
      </w:r>
      <w:proofErr w:type="spellEnd"/>
      <w:r w:rsidRPr="00835B3D">
        <w:rPr>
          <w:lang w:val="es-ES"/>
        </w:rPr>
        <w:t>» (</w:t>
      </w:r>
      <w:proofErr w:type="spellStart"/>
      <w:r w:rsidRPr="00835B3D">
        <w:rPr>
          <w:lang w:val="es-ES"/>
        </w:rPr>
        <w:t>OpenAI</w:t>
      </w:r>
      <w:proofErr w:type="spellEnd"/>
      <w:r w:rsidRPr="00835B3D">
        <w:rPr>
          <w:lang w:val="es-ES"/>
        </w:rPr>
        <w:t>, 2025).</w:t>
      </w:r>
    </w:p>
    <w:p w14:paraId="7552FEE5" w14:textId="77777777" w:rsidR="00E27FDE" w:rsidRPr="005811AE" w:rsidRDefault="00E27FDE" w:rsidP="003E7C1D">
      <w:pPr>
        <w:pStyle w:val="Titre1"/>
        <w:keepNext/>
        <w:keepLines/>
        <w:widowControl/>
        <w:rPr>
          <w:lang w:val="es-ES" w:eastAsia="fr-CA"/>
        </w:rPr>
      </w:pPr>
      <w:r w:rsidRPr="00C54EF4">
        <w:rPr>
          <w:lang w:val="es-ES" w:eastAsia="fr-CA"/>
        </w:rPr>
        <w:t>Lista de referencias</w:t>
      </w:r>
    </w:p>
    <w:p w14:paraId="0C098424" w14:textId="4076C20C" w:rsidR="00E27FDE" w:rsidRDefault="00E27FDE" w:rsidP="003E7C1D">
      <w:pPr>
        <w:pStyle w:val="0-Courant"/>
        <w:keepNext/>
        <w:keepLines/>
        <w:widowControl/>
        <w:rPr>
          <w:rStyle w:val="2bibliographieauteur"/>
          <w:caps w:val="0"/>
          <w:sz w:val="19"/>
          <w:lang w:val="es-ES"/>
        </w:rPr>
      </w:pPr>
      <w:r w:rsidRPr="007F2B8C">
        <w:rPr>
          <w:highlight w:val="yellow"/>
          <w:lang w:val="es-ES"/>
        </w:rPr>
        <w:t>[</w:t>
      </w:r>
      <w:r w:rsidR="007F2B8C" w:rsidRPr="007F2B8C">
        <w:rPr>
          <w:b/>
          <w:bCs/>
          <w:highlight w:val="yellow"/>
          <w:lang w:val="es-ES"/>
        </w:rPr>
        <w:t>Anonimato:</w:t>
      </w:r>
      <w:r w:rsidR="007F2B8C" w:rsidRPr="007F2B8C">
        <w:rPr>
          <w:highlight w:val="yellow"/>
          <w:lang w:val="es-ES"/>
        </w:rPr>
        <w:t xml:space="preserve"> </w:t>
      </w:r>
      <w:r w:rsidRPr="007F2B8C">
        <w:rPr>
          <w:rStyle w:val="2bibliographieauteur"/>
          <w:caps w:val="0"/>
          <w:sz w:val="19"/>
          <w:highlight w:val="yellow"/>
          <w:lang w:val="es-ES"/>
        </w:rPr>
        <w:t xml:space="preserve">Si </w:t>
      </w:r>
      <w:r w:rsidRPr="00E95E81">
        <w:rPr>
          <w:rStyle w:val="2bibliographieauteur"/>
          <w:caps w:val="0"/>
          <w:sz w:val="19"/>
          <w:highlight w:val="yellow"/>
          <w:lang w:val="es-ES"/>
        </w:rPr>
        <w:t>los nombres de los autores aparecen en las referencias del artículo, debe sustituir estas referencias (toda la línea) por "Autor (XXXX)" para preservar el anonimato. Si su presentación es aceptada, deberá especificar estas referencias en la versión final de su trabajo</w:t>
      </w:r>
      <w:r w:rsidRPr="00E95E81">
        <w:rPr>
          <w:rStyle w:val="2bibliographieauteur"/>
          <w:caps w:val="0"/>
          <w:sz w:val="19"/>
          <w:lang w:val="es-ES"/>
        </w:rPr>
        <w:t>]</w:t>
      </w:r>
    </w:p>
    <w:p w14:paraId="2819CE63" w14:textId="048D9EF1" w:rsidR="002207D2" w:rsidRPr="00E95E81" w:rsidRDefault="002207D2" w:rsidP="003E7C1D">
      <w:pPr>
        <w:pStyle w:val="0-Courant"/>
        <w:keepNext/>
        <w:keepLines/>
        <w:widowControl/>
        <w:rPr>
          <w:lang w:val="es-ES"/>
        </w:rPr>
      </w:pPr>
      <w:r w:rsidRPr="002C7B5D">
        <w:rPr>
          <w:highlight w:val="yellow"/>
          <w:lang w:val="es-ES"/>
        </w:rPr>
        <w:t>[</w:t>
      </w:r>
      <w:r w:rsidRPr="002C7B5D">
        <w:rPr>
          <w:b/>
          <w:bCs/>
          <w:highlight w:val="yellow"/>
          <w:lang w:val="es-ES"/>
        </w:rPr>
        <w:t>Referencias inexistentes:</w:t>
      </w:r>
      <w:r w:rsidRPr="002C7B5D">
        <w:rPr>
          <w:highlight w:val="yellow"/>
          <w:lang w:val="es-ES"/>
        </w:rPr>
        <w:t xml:space="preserve"> todas las referencias deben ser reales y completas desde el momento de la presentación para que los evaluadores puedan verificarlas. </w:t>
      </w:r>
      <w:r w:rsidRPr="002C7B5D">
        <w:rPr>
          <w:b/>
          <w:bCs/>
          <w:highlight w:val="yellow"/>
          <w:lang w:val="es-ES"/>
        </w:rPr>
        <w:t>Cualquier propuesta que contenga más de tres referencias inventadas (por ejemplo, un autor que nunca haya publicado en una revista) será rechazada automáticamente.]</w:t>
      </w:r>
    </w:p>
    <w:p w14:paraId="641F10BF" w14:textId="77777777" w:rsidR="00E27FDE" w:rsidRPr="00F16FE6" w:rsidRDefault="00E27FDE" w:rsidP="00E27FDE">
      <w:pPr>
        <w:pStyle w:val="1References"/>
        <w:rPr>
          <w:rStyle w:val="2bibliographieauteur"/>
          <w:lang w:val="es-ES"/>
        </w:rPr>
      </w:pPr>
    </w:p>
    <w:p w14:paraId="16D26E05" w14:textId="3BFA3B1C" w:rsidR="00E27FDE" w:rsidRPr="005A6D00" w:rsidRDefault="00E27FDE" w:rsidP="00E27FDE">
      <w:pPr>
        <w:rPr>
          <w:lang w:val="es-ES"/>
        </w:rPr>
      </w:pPr>
      <w:r w:rsidRPr="005A6D00">
        <w:rPr>
          <w:highlight w:val="yellow"/>
          <w:lang w:val="es-ES"/>
        </w:rPr>
        <w:t>[Ejemplos</w:t>
      </w:r>
      <w:r w:rsidR="002C7B5D" w:rsidRPr="005A6D00">
        <w:rPr>
          <w:highlight w:val="yellow"/>
          <w:lang w:val="es-ES"/>
        </w:rPr>
        <w:t xml:space="preserve"> - </w:t>
      </w:r>
      <w:r w:rsidR="005A6D00" w:rsidRPr="005A6D00">
        <w:rPr>
          <w:highlight w:val="yellow"/>
          <w:lang w:val="es-ES"/>
        </w:rPr>
        <w:t>Utiliza el estilo «1_Referencias»</w:t>
      </w:r>
      <w:r w:rsidRPr="005A6D00">
        <w:rPr>
          <w:highlight w:val="yellow"/>
          <w:lang w:val="es-ES"/>
        </w:rPr>
        <w:t>]</w:t>
      </w:r>
      <w:r w:rsidRPr="005A6D00">
        <w:rPr>
          <w:rStyle w:val="Appelnotedebasdep"/>
          <w:highlight w:val="yellow"/>
        </w:rPr>
        <w:footnoteReference w:id="2"/>
      </w:r>
    </w:p>
    <w:p w14:paraId="21D3683F" w14:textId="77777777" w:rsidR="00E27FDE" w:rsidRPr="005A6D00" w:rsidRDefault="00E27FDE" w:rsidP="00E27FDE">
      <w:pPr>
        <w:rPr>
          <w:lang w:val="es-ES"/>
        </w:rPr>
      </w:pPr>
    </w:p>
    <w:p w14:paraId="4652F5BA" w14:textId="77777777" w:rsidR="00E27FDE" w:rsidRPr="00873DD5" w:rsidRDefault="00E27FDE" w:rsidP="00E27FDE">
      <w:pPr>
        <w:pStyle w:val="1References"/>
      </w:pPr>
      <w:r w:rsidRPr="00873DD5">
        <w:t xml:space="preserve">Bélisle, M., Cabana, M., </w:t>
      </w:r>
      <w:proofErr w:type="spellStart"/>
      <w:r w:rsidRPr="00873DD5">
        <w:t>Beaucher</w:t>
      </w:r>
      <w:proofErr w:type="spellEnd"/>
      <w:r w:rsidRPr="00873DD5">
        <w:t>, C., Lakhal, S. &amp; Leroux, J. L. (2017). Implantation du portfolio numérique pour soutenir le développement des compétences professionnelles : le cas de quatre programmes de formation à l'enseignement. Dans A. Stockless, I. Lepage et P. Plante (</w:t>
      </w:r>
      <w:proofErr w:type="spellStart"/>
      <w:r w:rsidRPr="00873DD5">
        <w:t>dir</w:t>
      </w:r>
      <w:proofErr w:type="spellEnd"/>
      <w:r w:rsidRPr="00873DD5">
        <w:t xml:space="preserve">.), </w:t>
      </w:r>
      <w:r w:rsidRPr="00873DD5">
        <w:rPr>
          <w:i/>
          <w:iCs/>
        </w:rPr>
        <w:t>Actes du colloque CIRTA 2017. Ouvrir les murs de la classe avec le numérique</w:t>
      </w:r>
      <w:r w:rsidRPr="00873DD5">
        <w:t xml:space="preserve">. </w:t>
      </w:r>
      <w:hyperlink r:id="rId16" w:history="1">
        <w:r w:rsidRPr="003E7953">
          <w:rPr>
            <w:rStyle w:val="Lienhypertexte"/>
          </w:rPr>
          <w:t>http://archipel.uqam.ca/11142</w:t>
        </w:r>
      </w:hyperlink>
      <w:r>
        <w:rPr>
          <w:rStyle w:val="Lienhypertexte"/>
          <w:u w:val="none"/>
        </w:rPr>
        <w:t xml:space="preserve"> </w:t>
      </w:r>
      <w:r w:rsidRPr="00873DD5">
        <w:t xml:space="preserve"> </w:t>
      </w:r>
    </w:p>
    <w:p w14:paraId="77A9CD4A" w14:textId="77777777" w:rsidR="00E27FDE" w:rsidRPr="00873DD5" w:rsidRDefault="00E27FDE" w:rsidP="00E27FDE">
      <w:pPr>
        <w:pStyle w:val="1References"/>
      </w:pPr>
      <w:r w:rsidRPr="00096B23">
        <w:rPr>
          <w:lang w:val="en-CA"/>
        </w:rPr>
        <w:t xml:space="preserve">Galsworthy, M. [Tyt Nation]. (2013, 8 </w:t>
      </w:r>
      <w:proofErr w:type="spellStart"/>
      <w:r w:rsidRPr="00096B23">
        <w:rPr>
          <w:lang w:val="en-CA"/>
        </w:rPr>
        <w:t>juillet</w:t>
      </w:r>
      <w:proofErr w:type="spellEnd"/>
      <w:r w:rsidRPr="00096B23">
        <w:rPr>
          <w:lang w:val="en-CA"/>
        </w:rPr>
        <w:t xml:space="preserve">). </w:t>
      </w:r>
      <w:r w:rsidRPr="00096B23">
        <w:rPr>
          <w:i/>
          <w:iCs/>
          <w:lang w:val="en-CA"/>
        </w:rPr>
        <w:t>Open Access and Open Data - TYT Science</w:t>
      </w:r>
      <w:r w:rsidRPr="00096B23">
        <w:rPr>
          <w:lang w:val="en-CA"/>
        </w:rPr>
        <w:t xml:space="preserve"> [</w:t>
      </w:r>
      <w:proofErr w:type="spellStart"/>
      <w:r w:rsidRPr="00096B23">
        <w:rPr>
          <w:lang w:val="en-CA"/>
        </w:rPr>
        <w:t>vidéo</w:t>
      </w:r>
      <w:proofErr w:type="spellEnd"/>
      <w:r w:rsidRPr="00096B23">
        <w:rPr>
          <w:lang w:val="en-CA"/>
        </w:rPr>
        <w:t xml:space="preserve">]. </w:t>
      </w:r>
      <w:r w:rsidRPr="00873DD5">
        <w:t>YouTube.</w:t>
      </w:r>
      <w:r>
        <w:t xml:space="preserve"> </w:t>
      </w:r>
      <w:hyperlink r:id="rId17" w:history="1">
        <w:r w:rsidRPr="003E7953">
          <w:rPr>
            <w:rStyle w:val="Lienhypertexte"/>
          </w:rPr>
          <w:t>http://youtube.com/watch?v=ezJQ3lQYDuU</w:t>
        </w:r>
      </w:hyperlink>
      <w:r>
        <w:t xml:space="preserve"> </w:t>
      </w:r>
    </w:p>
    <w:p w14:paraId="48357F3A" w14:textId="77777777" w:rsidR="00E27FDE" w:rsidRPr="00873DD5" w:rsidRDefault="00E27FDE" w:rsidP="00E27FDE">
      <w:pPr>
        <w:pStyle w:val="1References"/>
        <w:rPr>
          <w:lang w:val="en-CA"/>
        </w:rPr>
      </w:pPr>
      <w:r w:rsidRPr="00873DD5">
        <w:t>Ingénierie pédagogique (</w:t>
      </w:r>
      <w:proofErr w:type="spellStart"/>
      <w:r w:rsidRPr="00873DD5">
        <w:t>n.d</w:t>
      </w:r>
      <w:proofErr w:type="spellEnd"/>
      <w:r w:rsidRPr="00873DD5">
        <w:t xml:space="preserve">.). </w:t>
      </w:r>
      <w:r w:rsidRPr="00873DD5">
        <w:rPr>
          <w:lang w:val="en-CA"/>
        </w:rPr>
        <w:t xml:space="preserve">In </w:t>
      </w:r>
      <w:proofErr w:type="spellStart"/>
      <w:r w:rsidRPr="00873DD5">
        <w:rPr>
          <w:lang w:val="en-CA"/>
        </w:rPr>
        <w:t>Wikipédia</w:t>
      </w:r>
      <w:proofErr w:type="spellEnd"/>
      <w:r w:rsidRPr="00873DD5">
        <w:rPr>
          <w:lang w:val="en-CA"/>
        </w:rPr>
        <w:t xml:space="preserve">. </w:t>
      </w:r>
      <w:hyperlink r:id="rId18" w:history="1">
        <w:r w:rsidRPr="003E7953">
          <w:rPr>
            <w:rStyle w:val="Lienhypertexte"/>
            <w:lang w:val="en-CA"/>
          </w:rPr>
          <w:t>https://fr.wikipedia.org/w/index.php?title=Ing%C3%A9nierie_p%C3%A9dagogique&amp;oldid=173149964</w:t>
        </w:r>
      </w:hyperlink>
      <w:r>
        <w:rPr>
          <w:lang w:val="en-CA"/>
        </w:rPr>
        <w:t xml:space="preserve"> </w:t>
      </w:r>
      <w:r w:rsidRPr="00873DD5">
        <w:rPr>
          <w:rStyle w:val="Lienhypertexte"/>
          <w:u w:val="none"/>
          <w:lang w:val="en-CA"/>
        </w:rPr>
        <w:t xml:space="preserve"> </w:t>
      </w:r>
      <w:r w:rsidRPr="00873DD5">
        <w:rPr>
          <w:lang w:val="en-CA"/>
        </w:rPr>
        <w:t xml:space="preserve">  </w:t>
      </w:r>
    </w:p>
    <w:p w14:paraId="475EAAE9" w14:textId="77777777" w:rsidR="00E27FDE" w:rsidRDefault="00E27FDE" w:rsidP="00E27FDE">
      <w:pPr>
        <w:pStyle w:val="1References"/>
        <w:rPr>
          <w:lang w:val="en-CA"/>
        </w:rPr>
      </w:pPr>
      <w:r w:rsidRPr="00096B23">
        <w:rPr>
          <w:lang w:val="es-ES"/>
        </w:rPr>
        <w:t xml:space="preserve">Obasi, E. M. y Leong, F. T. L. (2009). </w:t>
      </w:r>
      <w:r w:rsidRPr="00096B23">
        <w:rPr>
          <w:lang w:val="en-CA"/>
        </w:rPr>
        <w:t xml:space="preserve">Psychological distress, acculturation, and mental health-seeking attitudes among people of African descent in the United States: A preliminary investigation. </w:t>
      </w:r>
      <w:r w:rsidRPr="00E27FDE">
        <w:rPr>
          <w:i/>
          <w:iCs/>
          <w:lang w:val="en-CA"/>
        </w:rPr>
        <w:t>Journal of Counseling Psychology</w:t>
      </w:r>
      <w:r w:rsidRPr="00E27FDE">
        <w:rPr>
          <w:lang w:val="en-CA"/>
        </w:rPr>
        <w:t xml:space="preserve">, 56, 227–238. </w:t>
      </w:r>
      <w:hyperlink r:id="rId19" w:history="1">
        <w:r w:rsidRPr="00E27FDE">
          <w:rPr>
            <w:rStyle w:val="Lienhypertexte"/>
            <w:lang w:val="en-CA"/>
          </w:rPr>
          <w:t>https://doi.org/10.1037/a0014865</w:t>
        </w:r>
      </w:hyperlink>
      <w:r w:rsidRPr="00E27FDE">
        <w:rPr>
          <w:lang w:val="en-CA"/>
        </w:rPr>
        <w:t xml:space="preserve"> </w:t>
      </w:r>
    </w:p>
    <w:p w14:paraId="2DA7B701" w14:textId="0D926E57" w:rsidR="00F00088" w:rsidRPr="00293291" w:rsidRDefault="00F00088" w:rsidP="00F00088">
      <w:pPr>
        <w:pStyle w:val="1References"/>
        <w:rPr>
          <w:lang w:val="en-CA"/>
        </w:rPr>
      </w:pPr>
      <w:r w:rsidRPr="00293291">
        <w:rPr>
          <w:lang w:val="en-CA"/>
        </w:rPr>
        <w:t>OpenAI. (2025). ChatGPT (</w:t>
      </w:r>
      <w:proofErr w:type="spellStart"/>
      <w:r w:rsidRPr="00293291">
        <w:rPr>
          <w:lang w:val="en-CA"/>
        </w:rPr>
        <w:t>versión</w:t>
      </w:r>
      <w:proofErr w:type="spellEnd"/>
      <w:r w:rsidRPr="00293291">
        <w:rPr>
          <w:lang w:val="en-CA"/>
        </w:rPr>
        <w:t xml:space="preserve"> del 30 de </w:t>
      </w:r>
      <w:proofErr w:type="spellStart"/>
      <w:r w:rsidRPr="00293291">
        <w:rPr>
          <w:lang w:val="en-CA"/>
        </w:rPr>
        <w:t>noviembre</w:t>
      </w:r>
      <w:proofErr w:type="spellEnd"/>
      <w:r w:rsidRPr="00293291">
        <w:rPr>
          <w:lang w:val="en-CA"/>
        </w:rPr>
        <w:t xml:space="preserve">) [gran </w:t>
      </w:r>
      <w:proofErr w:type="spellStart"/>
      <w:r w:rsidRPr="00293291">
        <w:rPr>
          <w:lang w:val="en-CA"/>
        </w:rPr>
        <w:t>modelo</w:t>
      </w:r>
      <w:proofErr w:type="spellEnd"/>
      <w:r w:rsidRPr="00293291">
        <w:rPr>
          <w:lang w:val="en-CA"/>
        </w:rPr>
        <w:t xml:space="preserve"> multimodal]. </w:t>
      </w:r>
      <w:hyperlink r:id="rId20" w:history="1">
        <w:r w:rsidRPr="00293291">
          <w:rPr>
            <w:rStyle w:val="Lienhypertexte"/>
            <w:lang w:val="en-CA"/>
          </w:rPr>
          <w:t>https://chat.openai.com/chat</w:t>
        </w:r>
      </w:hyperlink>
      <w:r w:rsidRPr="00293291">
        <w:rPr>
          <w:lang w:val="en-CA"/>
        </w:rPr>
        <w:t xml:space="preserve"> </w:t>
      </w:r>
    </w:p>
    <w:p w14:paraId="15CF9A7E" w14:textId="77777777" w:rsidR="00E27FDE" w:rsidRPr="00096B23" w:rsidRDefault="00E27FDE" w:rsidP="00E27FDE">
      <w:pPr>
        <w:pStyle w:val="1References"/>
        <w:rPr>
          <w:lang w:val="en-CA"/>
        </w:rPr>
      </w:pPr>
      <w:r w:rsidRPr="008A1FA8">
        <w:lastRenderedPageBreak/>
        <w:t xml:space="preserve">Raymond, C., Marin, M.-F., Juster, R.-P. &amp; Lupien, S. J. (2019). </w:t>
      </w:r>
      <w:r w:rsidRPr="00096B23">
        <w:rPr>
          <w:lang w:val="en-CA"/>
        </w:rPr>
        <w:t xml:space="preserve">Should we suppress or reappraise our </w:t>
      </w:r>
      <w:proofErr w:type="gramStart"/>
      <w:r w:rsidRPr="00096B23">
        <w:rPr>
          <w:lang w:val="en-CA"/>
        </w:rPr>
        <w:t>stress?:</w:t>
      </w:r>
      <w:proofErr w:type="gramEnd"/>
      <w:r w:rsidRPr="00096B23">
        <w:rPr>
          <w:lang w:val="en-CA"/>
        </w:rPr>
        <w:t xml:space="preserve"> The moderating role of reappraisal on cortisol reactivity and recovery in healthy adults. Anxiety</w:t>
      </w:r>
      <w:r w:rsidRPr="00096B23">
        <w:rPr>
          <w:i/>
          <w:iCs/>
          <w:lang w:val="en-CA"/>
        </w:rPr>
        <w:t>, Stress, &amp; Coping, 32</w:t>
      </w:r>
      <w:r w:rsidRPr="00096B23">
        <w:rPr>
          <w:lang w:val="en-CA"/>
        </w:rPr>
        <w:t>(3), 286</w:t>
      </w:r>
      <w:r w:rsidRPr="00096B23">
        <w:rPr>
          <w:rFonts w:ascii="Cambria Math" w:hAnsi="Cambria Math" w:cs="Cambria Math"/>
          <w:lang w:val="en-CA"/>
        </w:rPr>
        <w:t>‑</w:t>
      </w:r>
      <w:r w:rsidRPr="00096B23">
        <w:rPr>
          <w:lang w:val="en-CA"/>
        </w:rPr>
        <w:t xml:space="preserve">297. </w:t>
      </w:r>
      <w:hyperlink r:id="rId21" w:history="1">
        <w:r w:rsidRPr="00096B23">
          <w:rPr>
            <w:rStyle w:val="Lienhypertexte"/>
            <w:lang w:val="en-CA"/>
          </w:rPr>
          <w:t>https://doi.org/10.1080/10615806.2019.1596676</w:t>
        </w:r>
      </w:hyperlink>
      <w:r w:rsidRPr="00096B23">
        <w:rPr>
          <w:lang w:val="en-CA"/>
        </w:rPr>
        <w:t xml:space="preserve"> </w:t>
      </w:r>
    </w:p>
    <w:p w14:paraId="58669230" w14:textId="77777777" w:rsidR="00E27FDE" w:rsidRPr="00873DD5" w:rsidRDefault="00E27FDE" w:rsidP="00E27FDE">
      <w:pPr>
        <w:pStyle w:val="1References"/>
      </w:pPr>
      <w:r w:rsidRPr="00096B23">
        <w:rPr>
          <w:lang w:val="en-CA"/>
        </w:rPr>
        <w:t xml:space="preserve">Sacks, O. (1985). </w:t>
      </w:r>
      <w:r w:rsidRPr="00096B23">
        <w:rPr>
          <w:i/>
          <w:iCs/>
          <w:lang w:val="en-CA"/>
        </w:rPr>
        <w:t>The man who mistook his wife for a hat and other clinical tales</w:t>
      </w:r>
      <w:r w:rsidRPr="00096B23">
        <w:rPr>
          <w:lang w:val="en-CA"/>
        </w:rPr>
        <w:t xml:space="preserve">. </w:t>
      </w:r>
      <w:r w:rsidRPr="00873DD5">
        <w:t>Harper et Row.</w:t>
      </w:r>
    </w:p>
    <w:p w14:paraId="7203210A" w14:textId="77777777" w:rsidR="00E27FDE" w:rsidRPr="00873DD5" w:rsidRDefault="00E27FDE" w:rsidP="00E27FDE">
      <w:pPr>
        <w:pStyle w:val="1References"/>
      </w:pPr>
      <w:r w:rsidRPr="00873DD5">
        <w:t xml:space="preserve">Sauvé, L., Pellerin, G., Tanguay, V. &amp; Desjardins, G. (2019, 15 nov.). Une solution en ligne pour aider les élèves au secondaire (en formation générale et professionnelle) : SAMI-PRO. </w:t>
      </w:r>
      <w:r w:rsidRPr="00873DD5">
        <w:rPr>
          <w:i/>
          <w:iCs/>
        </w:rPr>
        <w:t>Médiations &amp; médiatisations</w:t>
      </w:r>
      <w:r w:rsidRPr="00873DD5">
        <w:t>, 2, 176-186.</w:t>
      </w:r>
      <w:r>
        <w:t xml:space="preserve"> </w:t>
      </w:r>
      <w:hyperlink r:id="rId22" w:history="1">
        <w:r w:rsidRPr="003E7953">
          <w:rPr>
            <w:rStyle w:val="Lienhypertexte"/>
          </w:rPr>
          <w:t>https://revue-mediations.teluq.ca/index.php/Distances/article/view/78</w:t>
        </w:r>
      </w:hyperlink>
      <w:r>
        <w:t xml:space="preserve"> </w:t>
      </w:r>
    </w:p>
    <w:p w14:paraId="7D176228" w14:textId="77777777" w:rsidR="00E27FDE" w:rsidRDefault="00E27FDE" w:rsidP="00E27FDE">
      <w:pPr>
        <w:pStyle w:val="1References"/>
      </w:pPr>
    </w:p>
    <w:p w14:paraId="051D9D88" w14:textId="77777777" w:rsidR="00E27FDE" w:rsidRDefault="00E27FDE" w:rsidP="00E27FDE">
      <w:pPr>
        <w:rPr>
          <w:rFonts w:ascii="Arial" w:hAnsi="Arial" w:cs="Roboto-Light"/>
          <w:color w:val="000000"/>
          <w:spacing w:val="1"/>
          <w:sz w:val="16"/>
          <w:szCs w:val="16"/>
        </w:rPr>
      </w:pPr>
      <w:r>
        <w:br w:type="page"/>
      </w:r>
    </w:p>
    <w:p w14:paraId="5C312DC4" w14:textId="77777777" w:rsidR="00E27FDE" w:rsidRPr="001F5443" w:rsidRDefault="00E27FDE" w:rsidP="003E7C1D">
      <w:pPr>
        <w:pStyle w:val="Titre1"/>
        <w:rPr>
          <w:lang w:val="es-ES"/>
        </w:rPr>
      </w:pPr>
      <w:r w:rsidRPr="001F5443">
        <w:rPr>
          <w:lang w:val="es-ES"/>
        </w:rPr>
        <w:lastRenderedPageBreak/>
        <w:t>Apéndices</w:t>
      </w:r>
    </w:p>
    <w:p w14:paraId="65B59D5B" w14:textId="77777777" w:rsidR="00E27FDE" w:rsidRPr="004901FB" w:rsidRDefault="00E27FDE" w:rsidP="00E27FDE">
      <w:pPr>
        <w:pStyle w:val="TireAnnexe"/>
        <w:rPr>
          <w:lang w:val="es-ES"/>
        </w:rPr>
      </w:pPr>
      <w:r w:rsidRPr="004901FB">
        <w:rPr>
          <w:lang w:val="es-ES"/>
        </w:rPr>
        <w:t>APÉNDICE A</w:t>
      </w:r>
    </w:p>
    <w:p w14:paraId="03628E25" w14:textId="77777777" w:rsidR="00E27FDE" w:rsidRPr="00C747E2" w:rsidRDefault="00E27FDE" w:rsidP="00E27FDE">
      <w:pPr>
        <w:jc w:val="center"/>
        <w:rPr>
          <w:rFonts w:ascii="Arial" w:hAnsi="Arial"/>
          <w:b/>
          <w:bCs/>
          <w:sz w:val="19"/>
          <w:lang w:val="es-ES"/>
        </w:rPr>
      </w:pPr>
      <w:r w:rsidRPr="00C747E2">
        <w:rPr>
          <w:rFonts w:ascii="Arial" w:hAnsi="Arial"/>
          <w:b/>
          <w:bCs/>
          <w:sz w:val="19"/>
          <w:lang w:val="es-ES"/>
        </w:rPr>
        <w:t>Título del programa de muestra: Directrices para la construcción de tablas</w:t>
      </w:r>
    </w:p>
    <w:p w14:paraId="76F3CBFF" w14:textId="77777777" w:rsidR="00E27FDE" w:rsidRPr="002C72C2" w:rsidRDefault="00E27FDE" w:rsidP="00E27FDE">
      <w:pPr>
        <w:rPr>
          <w:lang w:val="es-ES"/>
        </w:rPr>
      </w:pPr>
    </w:p>
    <w:tbl>
      <w:tblPr>
        <w:tblW w:w="0" w:type="auto"/>
        <w:tblLook w:val="04A0" w:firstRow="1" w:lastRow="0" w:firstColumn="1" w:lastColumn="0" w:noHBand="0" w:noVBand="1"/>
      </w:tblPr>
      <w:tblGrid>
        <w:gridCol w:w="8828"/>
      </w:tblGrid>
      <w:tr w:rsidR="00E27FDE" w:rsidRPr="00D5393E" w14:paraId="4F128931" w14:textId="77777777" w:rsidTr="007B1E90">
        <w:tc>
          <w:tcPr>
            <w:tcW w:w="8828" w:type="dxa"/>
          </w:tcPr>
          <w:p w14:paraId="01E5FC70" w14:textId="77777777" w:rsidR="00E27FDE" w:rsidRPr="002C72C2" w:rsidRDefault="00E27FDE" w:rsidP="007B1E90">
            <w:pPr>
              <w:pStyle w:val="5atextecourantmm"/>
              <w:numPr>
                <w:ilvl w:val="0"/>
                <w:numId w:val="19"/>
              </w:numPr>
              <w:rPr>
                <w:lang w:val="es-ES"/>
              </w:rPr>
            </w:pPr>
            <w:r w:rsidRPr="002C72C2">
              <w:rPr>
                <w:lang w:val="es-ES"/>
              </w:rPr>
              <w:t xml:space="preserve">En el estilo de la APA, el apéndice aparece después de la lista de referencias. </w:t>
            </w:r>
          </w:p>
          <w:p w14:paraId="6F11FF78" w14:textId="77777777" w:rsidR="00E27FDE" w:rsidRPr="002C72C2" w:rsidRDefault="00E27FDE" w:rsidP="007B1E90">
            <w:pPr>
              <w:pStyle w:val="5atextecourantmm"/>
              <w:numPr>
                <w:ilvl w:val="0"/>
                <w:numId w:val="19"/>
              </w:numPr>
              <w:rPr>
                <w:lang w:val="es-ES"/>
              </w:rPr>
            </w:pPr>
            <w:r w:rsidRPr="002C72C2">
              <w:rPr>
                <w:lang w:val="es-ES"/>
              </w:rPr>
              <w:t xml:space="preserve">Si tiene más de un apéndice, debe nombrar el primer Apéndice A, el segundo Apéndice B y así sucesivamente en el orden en que los menciona en su artículo. </w:t>
            </w:r>
          </w:p>
          <w:p w14:paraId="208293F0" w14:textId="77777777" w:rsidR="00E27FDE" w:rsidRPr="002C72C2" w:rsidRDefault="00E27FDE" w:rsidP="007B1E90">
            <w:pPr>
              <w:pStyle w:val="5atextecourantmm"/>
              <w:numPr>
                <w:ilvl w:val="0"/>
                <w:numId w:val="19"/>
              </w:numPr>
              <w:rPr>
                <w:lang w:val="es-ES"/>
              </w:rPr>
            </w:pPr>
            <w:r w:rsidRPr="002C72C2">
              <w:rPr>
                <w:lang w:val="es-ES"/>
              </w:rPr>
              <w:t>Cada apéndice comienza en una nueva página.</w:t>
            </w:r>
          </w:p>
          <w:p w14:paraId="4C72139C" w14:textId="77777777" w:rsidR="00E27FDE" w:rsidRPr="002C72C2" w:rsidRDefault="00E27FDE" w:rsidP="007B1E90">
            <w:pPr>
              <w:pStyle w:val="5atextecourantmm"/>
              <w:numPr>
                <w:ilvl w:val="0"/>
                <w:numId w:val="19"/>
              </w:numPr>
              <w:rPr>
                <w:lang w:val="es-ES"/>
              </w:rPr>
            </w:pPr>
            <w:r w:rsidRPr="002C72C2">
              <w:rPr>
                <w:lang w:val="es-ES"/>
              </w:rPr>
              <w:t>Si sus apéndices incluyen tablas o figuras, trátelas como en el texto principal. Si el apéndice incluye:</w:t>
            </w:r>
          </w:p>
          <w:p w14:paraId="4F673511" w14:textId="77777777" w:rsidR="00E27FDE" w:rsidRPr="002C72C2" w:rsidRDefault="00E27FDE" w:rsidP="007B1E90">
            <w:pPr>
              <w:pStyle w:val="5atextecourantmm"/>
              <w:numPr>
                <w:ilvl w:val="1"/>
                <w:numId w:val="19"/>
              </w:numPr>
              <w:rPr>
                <w:lang w:val="es-ES"/>
              </w:rPr>
            </w:pPr>
            <w:r w:rsidRPr="002C72C2">
              <w:rPr>
                <w:lang w:val="es-ES"/>
              </w:rPr>
              <w:t xml:space="preserve">Sólo una tabla o figura sin texto: el título bajo la etiqueta de la lista se utilizará como título de la tabla o figura. </w:t>
            </w:r>
          </w:p>
          <w:p w14:paraId="456BAE82" w14:textId="77777777" w:rsidR="00E27FDE" w:rsidRPr="00E727E8" w:rsidRDefault="00E27FDE" w:rsidP="007B1E90">
            <w:pPr>
              <w:pStyle w:val="5atextecourantmm"/>
              <w:numPr>
                <w:ilvl w:val="1"/>
                <w:numId w:val="19"/>
              </w:numPr>
              <w:rPr>
                <w:lang w:val="es-ES"/>
              </w:rPr>
            </w:pPr>
            <w:r w:rsidRPr="002C72C2">
              <w:rPr>
                <w:lang w:val="es-ES"/>
              </w:rPr>
              <w:t xml:space="preserve">Más de una tabla o figura: identifique cada tabla o figura con su letra de apéndice y un número (por ejemplo, la Tabla B3, donde la Tabla B3 sería la tercera tabla del Apéndice B). </w:t>
            </w:r>
          </w:p>
        </w:tc>
      </w:tr>
    </w:tbl>
    <w:p w14:paraId="15260015" w14:textId="77777777" w:rsidR="00E27FDE" w:rsidRDefault="00E27FDE" w:rsidP="00E27FDE">
      <w:pPr>
        <w:pStyle w:val="TireAnnexe"/>
        <w:rPr>
          <w:lang w:val="es-ES"/>
        </w:rPr>
      </w:pPr>
    </w:p>
    <w:p w14:paraId="6DDDF2F4" w14:textId="77777777" w:rsidR="00E27FDE" w:rsidRDefault="00E27FDE" w:rsidP="00E27FDE">
      <w:pPr>
        <w:rPr>
          <w:rFonts w:ascii="Arial" w:hAnsi="Arial"/>
          <w:b/>
          <w:bCs/>
          <w:caps/>
          <w:color w:val="7F7F7F"/>
          <w:sz w:val="18"/>
          <w:szCs w:val="20"/>
          <w:lang w:val="es-ES"/>
        </w:rPr>
      </w:pPr>
      <w:r>
        <w:rPr>
          <w:lang w:val="es-ES"/>
        </w:rPr>
        <w:br w:type="page"/>
      </w:r>
    </w:p>
    <w:p w14:paraId="76BE65DC" w14:textId="77777777" w:rsidR="00E27FDE" w:rsidRPr="002C72C2" w:rsidRDefault="00E27FDE" w:rsidP="00E27FDE">
      <w:pPr>
        <w:pStyle w:val="TireAnnexe"/>
        <w:rPr>
          <w:lang w:val="es-ES"/>
        </w:rPr>
      </w:pPr>
      <w:r w:rsidRPr="002C72C2">
        <w:rPr>
          <w:lang w:val="es-ES"/>
        </w:rPr>
        <w:lastRenderedPageBreak/>
        <w:t>APÉNDICE B</w:t>
      </w:r>
    </w:p>
    <w:p w14:paraId="0156A66E" w14:textId="77777777" w:rsidR="00E27FDE" w:rsidRPr="0006690B" w:rsidRDefault="00E27FDE" w:rsidP="00E27FDE">
      <w:pPr>
        <w:jc w:val="center"/>
        <w:rPr>
          <w:rFonts w:ascii="Arial" w:hAnsi="Arial"/>
          <w:b/>
          <w:bCs/>
          <w:sz w:val="19"/>
          <w:lang w:val="es-ES"/>
        </w:rPr>
      </w:pPr>
      <w:r w:rsidRPr="0006690B">
        <w:rPr>
          <w:rFonts w:ascii="Arial" w:hAnsi="Arial"/>
          <w:b/>
          <w:bCs/>
          <w:sz w:val="19"/>
          <w:lang w:val="es-ES"/>
        </w:rPr>
        <w:t>Ejemplo de un título de apéndice si se adjunta más de un cuadro B</w:t>
      </w:r>
    </w:p>
    <w:p w14:paraId="743B8706" w14:textId="77777777" w:rsidR="00E27FDE" w:rsidRPr="002C72C2" w:rsidRDefault="00E27FDE" w:rsidP="00E27FDE">
      <w:pPr>
        <w:rPr>
          <w:lang w:val="es-ES"/>
        </w:rPr>
      </w:pPr>
    </w:p>
    <w:p w14:paraId="2AB7F2CF" w14:textId="77777777" w:rsidR="00E27FDE" w:rsidRPr="002C72C2" w:rsidRDefault="00E27FDE" w:rsidP="00E27FD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E27FDE" w:rsidRPr="00D5393E" w14:paraId="012529AF" w14:textId="77777777" w:rsidTr="007B1E90">
        <w:tc>
          <w:tcPr>
            <w:tcW w:w="8554" w:type="dxa"/>
            <w:gridSpan w:val="5"/>
            <w:tcBorders>
              <w:top w:val="nil"/>
              <w:left w:val="nil"/>
              <w:bottom w:val="single" w:sz="4" w:space="0" w:color="auto"/>
              <w:right w:val="nil"/>
            </w:tcBorders>
          </w:tcPr>
          <w:p w14:paraId="6DEAB75A" w14:textId="77777777" w:rsidR="00E27FDE" w:rsidRPr="002C72C2" w:rsidRDefault="00E27FDE" w:rsidP="007B1E90">
            <w:pPr>
              <w:spacing w:line="480" w:lineRule="auto"/>
              <w:rPr>
                <w:rFonts w:ascii="Arial" w:hAnsi="Arial" w:cs="Arial"/>
                <w:b/>
                <w:sz w:val="20"/>
                <w:szCs w:val="19"/>
                <w:lang w:val="es-ES"/>
              </w:rPr>
            </w:pPr>
            <w:r w:rsidRPr="002C72C2">
              <w:rPr>
                <w:rFonts w:ascii="Arial" w:hAnsi="Arial" w:cs="Arial"/>
                <w:b/>
                <w:sz w:val="20"/>
                <w:szCs w:val="19"/>
                <w:lang w:val="es-ES"/>
              </w:rPr>
              <w:t>Tabla B3</w:t>
            </w:r>
          </w:p>
          <w:p w14:paraId="6088F4D3" w14:textId="77777777" w:rsidR="00E27FDE" w:rsidRPr="002C72C2" w:rsidRDefault="00E27FDE" w:rsidP="007B1E90">
            <w:pPr>
              <w:spacing w:after="120"/>
              <w:rPr>
                <w:rFonts w:ascii="Arial" w:hAnsi="Arial" w:cs="Arial"/>
                <w:sz w:val="19"/>
                <w:szCs w:val="19"/>
                <w:lang w:val="es-ES"/>
              </w:rPr>
            </w:pPr>
            <w:r w:rsidRPr="002C72C2">
              <w:rPr>
                <w:rFonts w:ascii="Arial" w:hAnsi="Arial" w:cs="Arial"/>
                <w:i/>
                <w:sz w:val="20"/>
                <w:szCs w:val="19"/>
                <w:lang w:val="es-ES"/>
              </w:rPr>
              <w:t>Puntuaciones medias y desviaciones estándar de los cuatro grupos (aprox.)</w:t>
            </w:r>
          </w:p>
        </w:tc>
      </w:tr>
      <w:tr w:rsidR="00E27FDE" w:rsidRPr="00EE5D5B" w14:paraId="7D9579DC" w14:textId="77777777" w:rsidTr="007B1E90">
        <w:tc>
          <w:tcPr>
            <w:tcW w:w="2015" w:type="dxa"/>
            <w:tcBorders>
              <w:top w:val="nil"/>
              <w:left w:val="nil"/>
              <w:right w:val="nil"/>
            </w:tcBorders>
          </w:tcPr>
          <w:p w14:paraId="09BCC8B0" w14:textId="77777777" w:rsidR="00E27FDE" w:rsidRPr="0011105E" w:rsidRDefault="00E27FDE" w:rsidP="007B1E90">
            <w:pPr>
              <w:spacing w:before="60" w:after="60"/>
              <w:rPr>
                <w:rFonts w:ascii="Arial" w:hAnsi="Arial" w:cs="Arial"/>
                <w:sz w:val="19"/>
                <w:szCs w:val="19"/>
              </w:rPr>
            </w:pPr>
            <w:proofErr w:type="spellStart"/>
            <w:r w:rsidRPr="00F5351E">
              <w:rPr>
                <w:rFonts w:ascii="Arial" w:hAnsi="Arial" w:cs="Arial"/>
                <w:sz w:val="19"/>
                <w:szCs w:val="19"/>
              </w:rPr>
              <w:t>Categoría</w:t>
            </w:r>
            <w:proofErr w:type="spellEnd"/>
          </w:p>
        </w:tc>
        <w:tc>
          <w:tcPr>
            <w:tcW w:w="1634" w:type="dxa"/>
            <w:tcBorders>
              <w:left w:val="nil"/>
              <w:right w:val="nil"/>
            </w:tcBorders>
          </w:tcPr>
          <w:p w14:paraId="2A6BBE90" w14:textId="77777777" w:rsidR="00E27FDE" w:rsidRPr="0011105E" w:rsidRDefault="00E27FDE" w:rsidP="007B1E90">
            <w:pPr>
              <w:spacing w:before="60" w:after="60"/>
              <w:jc w:val="center"/>
              <w:rPr>
                <w:rFonts w:ascii="Arial" w:hAnsi="Arial" w:cs="Arial"/>
                <w:sz w:val="19"/>
                <w:szCs w:val="19"/>
              </w:rPr>
            </w:pPr>
            <w:r w:rsidRPr="0011105E">
              <w:rPr>
                <w:rFonts w:ascii="Arial" w:hAnsi="Arial" w:cs="Arial"/>
                <w:sz w:val="19"/>
                <w:szCs w:val="19"/>
              </w:rPr>
              <w:t>1</w:t>
            </w:r>
          </w:p>
        </w:tc>
        <w:tc>
          <w:tcPr>
            <w:tcW w:w="1635" w:type="dxa"/>
            <w:tcBorders>
              <w:left w:val="nil"/>
              <w:right w:val="nil"/>
            </w:tcBorders>
          </w:tcPr>
          <w:p w14:paraId="027A6941" w14:textId="77777777" w:rsidR="00E27FDE" w:rsidRPr="0011105E" w:rsidRDefault="00E27FDE" w:rsidP="007B1E90">
            <w:pPr>
              <w:spacing w:before="60" w:after="60"/>
              <w:jc w:val="center"/>
              <w:rPr>
                <w:rFonts w:ascii="Arial" w:hAnsi="Arial" w:cs="Arial"/>
                <w:sz w:val="19"/>
                <w:szCs w:val="19"/>
              </w:rPr>
            </w:pPr>
            <w:r w:rsidRPr="0011105E">
              <w:rPr>
                <w:rFonts w:ascii="Arial" w:hAnsi="Arial" w:cs="Arial"/>
                <w:sz w:val="19"/>
                <w:szCs w:val="19"/>
              </w:rPr>
              <w:t>2</w:t>
            </w:r>
          </w:p>
        </w:tc>
        <w:tc>
          <w:tcPr>
            <w:tcW w:w="1635" w:type="dxa"/>
            <w:tcBorders>
              <w:left w:val="nil"/>
              <w:right w:val="nil"/>
            </w:tcBorders>
          </w:tcPr>
          <w:p w14:paraId="2D2490A8" w14:textId="77777777" w:rsidR="00E27FDE" w:rsidRPr="0011105E" w:rsidRDefault="00E27FDE" w:rsidP="007B1E90">
            <w:pPr>
              <w:spacing w:before="60" w:after="60"/>
              <w:jc w:val="center"/>
              <w:rPr>
                <w:rFonts w:ascii="Arial" w:hAnsi="Arial" w:cs="Arial"/>
                <w:sz w:val="19"/>
                <w:szCs w:val="19"/>
              </w:rPr>
            </w:pPr>
            <w:r w:rsidRPr="0011105E">
              <w:rPr>
                <w:rFonts w:ascii="Arial" w:hAnsi="Arial" w:cs="Arial"/>
                <w:sz w:val="19"/>
                <w:szCs w:val="19"/>
              </w:rPr>
              <w:t>3</w:t>
            </w:r>
          </w:p>
        </w:tc>
        <w:tc>
          <w:tcPr>
            <w:tcW w:w="1635" w:type="dxa"/>
            <w:tcBorders>
              <w:left w:val="nil"/>
              <w:right w:val="nil"/>
            </w:tcBorders>
          </w:tcPr>
          <w:p w14:paraId="6ECE5B67" w14:textId="77777777" w:rsidR="00E27FDE" w:rsidRPr="0011105E" w:rsidRDefault="00E27FDE" w:rsidP="007B1E90">
            <w:pPr>
              <w:spacing w:before="60" w:after="60"/>
              <w:jc w:val="center"/>
              <w:rPr>
                <w:rFonts w:ascii="Arial" w:hAnsi="Arial" w:cs="Arial"/>
                <w:sz w:val="19"/>
                <w:szCs w:val="19"/>
              </w:rPr>
            </w:pPr>
            <w:r w:rsidRPr="0011105E">
              <w:rPr>
                <w:rFonts w:ascii="Arial" w:hAnsi="Arial" w:cs="Arial"/>
                <w:sz w:val="19"/>
                <w:szCs w:val="19"/>
              </w:rPr>
              <w:t>4</w:t>
            </w:r>
          </w:p>
        </w:tc>
      </w:tr>
      <w:tr w:rsidR="00E27FDE" w:rsidRPr="00EE5D5B" w14:paraId="0616E4CA" w14:textId="77777777" w:rsidTr="007B1E90">
        <w:tc>
          <w:tcPr>
            <w:tcW w:w="2015" w:type="dxa"/>
            <w:tcBorders>
              <w:left w:val="nil"/>
              <w:bottom w:val="nil"/>
              <w:right w:val="nil"/>
            </w:tcBorders>
          </w:tcPr>
          <w:p w14:paraId="6A70E3AE" w14:textId="77777777" w:rsidR="00E27FDE" w:rsidRPr="0011105E" w:rsidRDefault="00E27FDE" w:rsidP="007B1E90">
            <w:pPr>
              <w:spacing w:before="60"/>
              <w:jc w:val="both"/>
              <w:rPr>
                <w:rFonts w:ascii="Arial" w:hAnsi="Arial" w:cs="Arial"/>
                <w:sz w:val="19"/>
                <w:szCs w:val="19"/>
              </w:rPr>
            </w:pPr>
            <w:proofErr w:type="spellStart"/>
            <w:r w:rsidRPr="00F5351E">
              <w:rPr>
                <w:rFonts w:ascii="Arial" w:hAnsi="Arial" w:cs="Arial"/>
                <w:sz w:val="19"/>
                <w:szCs w:val="19"/>
              </w:rPr>
              <w:t>Descripción</w:t>
            </w:r>
            <w:proofErr w:type="spellEnd"/>
            <w:r w:rsidRPr="00F5351E">
              <w:rPr>
                <w:rFonts w:ascii="Arial" w:hAnsi="Arial" w:cs="Arial"/>
                <w:sz w:val="19"/>
                <w:szCs w:val="19"/>
              </w:rPr>
              <w:t xml:space="preserve"> </w:t>
            </w:r>
            <w:r>
              <w:rPr>
                <w:rFonts w:ascii="Arial" w:hAnsi="Arial" w:cs="Arial"/>
                <w:sz w:val="19"/>
                <w:szCs w:val="19"/>
              </w:rPr>
              <w:t>1</w:t>
            </w:r>
          </w:p>
        </w:tc>
        <w:tc>
          <w:tcPr>
            <w:tcW w:w="1634" w:type="dxa"/>
            <w:tcBorders>
              <w:left w:val="nil"/>
              <w:bottom w:val="nil"/>
              <w:right w:val="nil"/>
            </w:tcBorders>
          </w:tcPr>
          <w:p w14:paraId="07DB86AC" w14:textId="77777777" w:rsidR="00E27FDE" w:rsidRPr="0011105E" w:rsidRDefault="00E27FDE" w:rsidP="007B1E90">
            <w:pPr>
              <w:tabs>
                <w:tab w:val="decimal" w:pos="614"/>
              </w:tabs>
              <w:spacing w:before="60"/>
              <w:rPr>
                <w:rFonts w:ascii="Arial" w:hAnsi="Arial" w:cs="Arial"/>
                <w:sz w:val="19"/>
                <w:szCs w:val="19"/>
              </w:rPr>
            </w:pPr>
            <w:r>
              <w:rPr>
                <w:rFonts w:ascii="Arial" w:hAnsi="Arial" w:cs="Arial"/>
                <w:sz w:val="19"/>
                <w:szCs w:val="19"/>
              </w:rPr>
              <w:t>5,3</w:t>
            </w:r>
          </w:p>
        </w:tc>
        <w:tc>
          <w:tcPr>
            <w:tcW w:w="1635" w:type="dxa"/>
            <w:tcBorders>
              <w:left w:val="nil"/>
              <w:bottom w:val="nil"/>
              <w:right w:val="nil"/>
            </w:tcBorders>
          </w:tcPr>
          <w:p w14:paraId="0BCA1CA6" w14:textId="77777777" w:rsidR="00E27FDE" w:rsidRPr="0011105E" w:rsidRDefault="00E27FDE" w:rsidP="007B1E90">
            <w:pPr>
              <w:tabs>
                <w:tab w:val="decimal" w:pos="614"/>
              </w:tabs>
              <w:spacing w:before="60"/>
              <w:rPr>
                <w:rFonts w:ascii="Arial" w:hAnsi="Arial" w:cs="Arial"/>
                <w:sz w:val="19"/>
                <w:szCs w:val="19"/>
              </w:rPr>
            </w:pPr>
            <w:r>
              <w:rPr>
                <w:rFonts w:ascii="Arial" w:hAnsi="Arial" w:cs="Arial"/>
                <w:sz w:val="19"/>
                <w:szCs w:val="19"/>
              </w:rPr>
              <w:t>23,3</w:t>
            </w:r>
          </w:p>
        </w:tc>
        <w:tc>
          <w:tcPr>
            <w:tcW w:w="1635" w:type="dxa"/>
            <w:tcBorders>
              <w:left w:val="nil"/>
              <w:bottom w:val="nil"/>
              <w:right w:val="nil"/>
            </w:tcBorders>
          </w:tcPr>
          <w:p w14:paraId="63B9CD91" w14:textId="77777777" w:rsidR="00E27FDE" w:rsidRPr="0011105E" w:rsidRDefault="00E27FDE" w:rsidP="007B1E90">
            <w:pPr>
              <w:tabs>
                <w:tab w:val="decimal" w:pos="614"/>
              </w:tabs>
              <w:spacing w:before="60"/>
              <w:rPr>
                <w:rFonts w:ascii="Arial" w:hAnsi="Arial" w:cs="Arial"/>
                <w:sz w:val="19"/>
                <w:szCs w:val="19"/>
              </w:rPr>
            </w:pPr>
            <w:r>
              <w:rPr>
                <w:rFonts w:ascii="Arial" w:hAnsi="Arial" w:cs="Arial"/>
                <w:sz w:val="19"/>
                <w:szCs w:val="19"/>
              </w:rPr>
              <w:t>56,3</w:t>
            </w:r>
          </w:p>
        </w:tc>
        <w:tc>
          <w:tcPr>
            <w:tcW w:w="1635" w:type="dxa"/>
            <w:tcBorders>
              <w:left w:val="nil"/>
              <w:bottom w:val="nil"/>
              <w:right w:val="nil"/>
            </w:tcBorders>
          </w:tcPr>
          <w:p w14:paraId="6A101588" w14:textId="77777777" w:rsidR="00E27FDE" w:rsidRPr="0011105E" w:rsidRDefault="00E27FDE" w:rsidP="007B1E90">
            <w:pPr>
              <w:tabs>
                <w:tab w:val="decimal" w:pos="614"/>
              </w:tabs>
              <w:spacing w:before="60"/>
              <w:rPr>
                <w:rFonts w:ascii="Arial" w:hAnsi="Arial" w:cs="Arial"/>
                <w:sz w:val="19"/>
                <w:szCs w:val="19"/>
              </w:rPr>
            </w:pPr>
            <w:r>
              <w:rPr>
                <w:rFonts w:ascii="Arial" w:hAnsi="Arial" w:cs="Arial"/>
                <w:sz w:val="19"/>
                <w:szCs w:val="19"/>
              </w:rPr>
              <w:t>10,4</w:t>
            </w:r>
          </w:p>
        </w:tc>
      </w:tr>
      <w:tr w:rsidR="00E27FDE" w:rsidRPr="00EE5D5B" w14:paraId="46FA4C02" w14:textId="77777777" w:rsidTr="007B1E90">
        <w:tc>
          <w:tcPr>
            <w:tcW w:w="2015" w:type="dxa"/>
            <w:tcBorders>
              <w:top w:val="nil"/>
              <w:left w:val="nil"/>
              <w:bottom w:val="nil"/>
              <w:right w:val="nil"/>
            </w:tcBorders>
          </w:tcPr>
          <w:p w14:paraId="3753DFD1" w14:textId="77777777" w:rsidR="00E27FDE" w:rsidRPr="0011105E" w:rsidRDefault="00E27FDE" w:rsidP="007B1E90">
            <w:pPr>
              <w:rPr>
                <w:rFonts w:ascii="Arial" w:hAnsi="Arial" w:cs="Arial"/>
                <w:i/>
                <w:sz w:val="19"/>
                <w:szCs w:val="19"/>
              </w:rPr>
            </w:pPr>
            <w:proofErr w:type="spellStart"/>
            <w:r w:rsidRPr="00F5351E">
              <w:rPr>
                <w:rFonts w:ascii="Arial" w:hAnsi="Arial" w:cs="Arial"/>
                <w:sz w:val="19"/>
                <w:szCs w:val="19"/>
              </w:rPr>
              <w:t>Descripción</w:t>
            </w:r>
            <w:proofErr w:type="spellEnd"/>
            <w:r w:rsidRPr="00F5351E">
              <w:rPr>
                <w:rFonts w:ascii="Arial" w:hAnsi="Arial" w:cs="Arial"/>
                <w:sz w:val="19"/>
                <w:szCs w:val="19"/>
              </w:rPr>
              <w:t xml:space="preserve"> </w:t>
            </w:r>
            <w:r>
              <w:rPr>
                <w:rFonts w:ascii="Arial" w:hAnsi="Arial" w:cs="Arial"/>
                <w:sz w:val="19"/>
                <w:szCs w:val="19"/>
              </w:rPr>
              <w:t>2</w:t>
            </w:r>
          </w:p>
        </w:tc>
        <w:tc>
          <w:tcPr>
            <w:tcW w:w="1634" w:type="dxa"/>
            <w:tcBorders>
              <w:top w:val="nil"/>
              <w:left w:val="nil"/>
              <w:bottom w:val="nil"/>
              <w:right w:val="nil"/>
            </w:tcBorders>
          </w:tcPr>
          <w:p w14:paraId="27BE24E0" w14:textId="77777777" w:rsidR="00E27FDE" w:rsidRPr="0011105E" w:rsidRDefault="00E27FDE" w:rsidP="007B1E90">
            <w:pPr>
              <w:tabs>
                <w:tab w:val="decimal" w:pos="614"/>
              </w:tabs>
              <w:rPr>
                <w:rFonts w:ascii="Arial" w:hAnsi="Arial" w:cs="Arial"/>
                <w:sz w:val="19"/>
                <w:szCs w:val="19"/>
              </w:rPr>
            </w:pPr>
            <w:r w:rsidRPr="0011105E">
              <w:rPr>
                <w:rFonts w:ascii="Arial" w:hAnsi="Arial" w:cs="Arial"/>
                <w:sz w:val="19"/>
                <w:szCs w:val="19"/>
              </w:rPr>
              <w:t>32,45</w:t>
            </w:r>
          </w:p>
        </w:tc>
        <w:tc>
          <w:tcPr>
            <w:tcW w:w="1635" w:type="dxa"/>
            <w:tcBorders>
              <w:top w:val="nil"/>
              <w:left w:val="nil"/>
              <w:bottom w:val="nil"/>
              <w:right w:val="nil"/>
            </w:tcBorders>
          </w:tcPr>
          <w:p w14:paraId="449977F2" w14:textId="77777777" w:rsidR="00E27FDE" w:rsidRPr="0011105E" w:rsidRDefault="00E27FDE" w:rsidP="007B1E90">
            <w:pPr>
              <w:tabs>
                <w:tab w:val="decimal" w:pos="614"/>
              </w:tabs>
              <w:rPr>
                <w:rFonts w:ascii="Arial" w:hAnsi="Arial" w:cs="Arial"/>
                <w:sz w:val="19"/>
                <w:szCs w:val="19"/>
              </w:rPr>
            </w:pPr>
            <w:r w:rsidRPr="0011105E">
              <w:rPr>
                <w:rFonts w:ascii="Arial" w:hAnsi="Arial" w:cs="Arial"/>
                <w:sz w:val="19"/>
                <w:szCs w:val="19"/>
              </w:rPr>
              <w:t>35,89</w:t>
            </w:r>
          </w:p>
        </w:tc>
        <w:tc>
          <w:tcPr>
            <w:tcW w:w="1635" w:type="dxa"/>
            <w:tcBorders>
              <w:top w:val="nil"/>
              <w:left w:val="nil"/>
              <w:bottom w:val="nil"/>
              <w:right w:val="nil"/>
            </w:tcBorders>
          </w:tcPr>
          <w:p w14:paraId="4E9B5F32" w14:textId="77777777" w:rsidR="00E27FDE" w:rsidRPr="0011105E" w:rsidRDefault="00E27FDE" w:rsidP="007B1E90">
            <w:pPr>
              <w:tabs>
                <w:tab w:val="decimal" w:pos="614"/>
              </w:tabs>
              <w:rPr>
                <w:rFonts w:ascii="Arial" w:hAnsi="Arial" w:cs="Arial"/>
                <w:sz w:val="19"/>
                <w:szCs w:val="19"/>
              </w:rPr>
            </w:pPr>
            <w:r w:rsidRPr="0011105E">
              <w:rPr>
                <w:rFonts w:ascii="Arial" w:hAnsi="Arial" w:cs="Arial"/>
                <w:sz w:val="19"/>
                <w:szCs w:val="19"/>
              </w:rPr>
              <w:t>33,78</w:t>
            </w:r>
          </w:p>
        </w:tc>
        <w:tc>
          <w:tcPr>
            <w:tcW w:w="1635" w:type="dxa"/>
            <w:tcBorders>
              <w:top w:val="nil"/>
              <w:left w:val="nil"/>
              <w:bottom w:val="nil"/>
              <w:right w:val="nil"/>
            </w:tcBorders>
          </w:tcPr>
          <w:p w14:paraId="399FEAAA" w14:textId="77777777" w:rsidR="00E27FDE" w:rsidRPr="0011105E" w:rsidRDefault="00E27FDE" w:rsidP="007B1E90">
            <w:pPr>
              <w:tabs>
                <w:tab w:val="decimal" w:pos="614"/>
              </w:tabs>
              <w:rPr>
                <w:rFonts w:ascii="Arial" w:hAnsi="Arial" w:cs="Arial"/>
                <w:sz w:val="19"/>
                <w:szCs w:val="19"/>
              </w:rPr>
            </w:pPr>
            <w:r w:rsidRPr="0011105E">
              <w:rPr>
                <w:rFonts w:ascii="Arial" w:hAnsi="Arial" w:cs="Arial"/>
                <w:sz w:val="19"/>
                <w:szCs w:val="19"/>
              </w:rPr>
              <w:t>21,67</w:t>
            </w:r>
          </w:p>
        </w:tc>
      </w:tr>
      <w:tr w:rsidR="00E27FDE" w:rsidRPr="00EE5D5B" w14:paraId="59EEA06A" w14:textId="77777777" w:rsidTr="007B1E90">
        <w:tc>
          <w:tcPr>
            <w:tcW w:w="2015" w:type="dxa"/>
            <w:tcBorders>
              <w:top w:val="nil"/>
              <w:left w:val="nil"/>
              <w:bottom w:val="single" w:sz="4" w:space="0" w:color="auto"/>
              <w:right w:val="nil"/>
            </w:tcBorders>
          </w:tcPr>
          <w:p w14:paraId="0B42B0D0" w14:textId="77777777" w:rsidR="00E27FDE" w:rsidRPr="0011105E" w:rsidRDefault="00E27FDE" w:rsidP="007B1E90">
            <w:pPr>
              <w:spacing w:after="120"/>
              <w:rPr>
                <w:rFonts w:ascii="Arial" w:hAnsi="Arial" w:cs="Arial"/>
                <w:i/>
                <w:sz w:val="19"/>
                <w:szCs w:val="19"/>
              </w:rPr>
            </w:pPr>
            <w:proofErr w:type="spellStart"/>
            <w:r w:rsidRPr="00F5351E">
              <w:rPr>
                <w:rFonts w:ascii="Arial" w:hAnsi="Arial" w:cs="Arial"/>
                <w:sz w:val="19"/>
                <w:szCs w:val="19"/>
              </w:rPr>
              <w:t>Descripción</w:t>
            </w:r>
            <w:proofErr w:type="spellEnd"/>
            <w:r w:rsidRPr="00F5351E">
              <w:rPr>
                <w:rFonts w:ascii="Arial" w:hAnsi="Arial" w:cs="Arial"/>
                <w:sz w:val="19"/>
                <w:szCs w:val="19"/>
              </w:rPr>
              <w:t xml:space="preserve"> </w:t>
            </w:r>
            <w:r>
              <w:rPr>
                <w:rFonts w:ascii="Arial" w:hAnsi="Arial" w:cs="Arial"/>
                <w:sz w:val="19"/>
                <w:szCs w:val="19"/>
              </w:rPr>
              <w:t>3</w:t>
            </w:r>
          </w:p>
        </w:tc>
        <w:tc>
          <w:tcPr>
            <w:tcW w:w="1634" w:type="dxa"/>
            <w:tcBorders>
              <w:top w:val="nil"/>
              <w:left w:val="nil"/>
              <w:bottom w:val="single" w:sz="4" w:space="0" w:color="auto"/>
              <w:right w:val="nil"/>
            </w:tcBorders>
          </w:tcPr>
          <w:p w14:paraId="1885C500" w14:textId="77777777" w:rsidR="00E27FDE" w:rsidRPr="0011105E" w:rsidRDefault="00E27FDE" w:rsidP="007B1E90">
            <w:pPr>
              <w:tabs>
                <w:tab w:val="decimal" w:pos="614"/>
              </w:tabs>
              <w:spacing w:after="120"/>
              <w:rPr>
                <w:rFonts w:ascii="Arial" w:hAnsi="Arial" w:cs="Arial"/>
                <w:sz w:val="19"/>
                <w:szCs w:val="19"/>
              </w:rPr>
            </w:pPr>
            <w:r w:rsidRPr="0011105E">
              <w:rPr>
                <w:rFonts w:ascii="Arial" w:hAnsi="Arial" w:cs="Arial"/>
                <w:sz w:val="19"/>
                <w:szCs w:val="19"/>
              </w:rPr>
              <w:t>3,6</w:t>
            </w:r>
          </w:p>
        </w:tc>
        <w:tc>
          <w:tcPr>
            <w:tcW w:w="1635" w:type="dxa"/>
            <w:tcBorders>
              <w:top w:val="nil"/>
              <w:left w:val="nil"/>
              <w:bottom w:val="single" w:sz="4" w:space="0" w:color="auto"/>
              <w:right w:val="nil"/>
            </w:tcBorders>
          </w:tcPr>
          <w:p w14:paraId="5EE355A2" w14:textId="77777777" w:rsidR="00E27FDE" w:rsidRPr="0011105E" w:rsidRDefault="00E27FDE" w:rsidP="007B1E90">
            <w:pPr>
              <w:tabs>
                <w:tab w:val="decimal" w:pos="614"/>
              </w:tabs>
              <w:spacing w:after="120"/>
              <w:rPr>
                <w:rFonts w:ascii="Arial" w:hAnsi="Arial" w:cs="Arial"/>
                <w:sz w:val="19"/>
                <w:szCs w:val="19"/>
              </w:rPr>
            </w:pPr>
            <w:r w:rsidRPr="0011105E">
              <w:rPr>
                <w:rFonts w:ascii="Arial" w:hAnsi="Arial" w:cs="Arial"/>
                <w:sz w:val="19"/>
                <w:szCs w:val="19"/>
              </w:rPr>
              <w:t>3,8</w:t>
            </w:r>
          </w:p>
        </w:tc>
        <w:tc>
          <w:tcPr>
            <w:tcW w:w="1635" w:type="dxa"/>
            <w:tcBorders>
              <w:top w:val="nil"/>
              <w:left w:val="nil"/>
              <w:bottom w:val="single" w:sz="4" w:space="0" w:color="auto"/>
              <w:right w:val="nil"/>
            </w:tcBorders>
          </w:tcPr>
          <w:p w14:paraId="52591060" w14:textId="77777777" w:rsidR="00E27FDE" w:rsidRPr="0011105E" w:rsidRDefault="00E27FDE" w:rsidP="007B1E90">
            <w:pPr>
              <w:tabs>
                <w:tab w:val="decimal" w:pos="614"/>
              </w:tabs>
              <w:spacing w:after="120"/>
              <w:rPr>
                <w:rFonts w:ascii="Arial" w:hAnsi="Arial" w:cs="Arial"/>
                <w:sz w:val="19"/>
                <w:szCs w:val="19"/>
              </w:rPr>
            </w:pPr>
            <w:r w:rsidRPr="0011105E">
              <w:rPr>
                <w:rFonts w:ascii="Arial" w:hAnsi="Arial" w:cs="Arial"/>
                <w:sz w:val="19"/>
                <w:szCs w:val="19"/>
              </w:rPr>
              <w:t>2,8</w:t>
            </w:r>
          </w:p>
        </w:tc>
        <w:tc>
          <w:tcPr>
            <w:tcW w:w="1635" w:type="dxa"/>
            <w:tcBorders>
              <w:top w:val="nil"/>
              <w:left w:val="nil"/>
              <w:bottom w:val="single" w:sz="4" w:space="0" w:color="auto"/>
              <w:right w:val="nil"/>
            </w:tcBorders>
          </w:tcPr>
          <w:p w14:paraId="3DD61BA0" w14:textId="77777777" w:rsidR="00E27FDE" w:rsidRPr="0011105E" w:rsidRDefault="00E27FDE" w:rsidP="007B1E90">
            <w:pPr>
              <w:tabs>
                <w:tab w:val="decimal" w:pos="614"/>
              </w:tabs>
              <w:spacing w:after="120"/>
              <w:rPr>
                <w:rFonts w:ascii="Arial" w:hAnsi="Arial" w:cs="Arial"/>
                <w:sz w:val="19"/>
                <w:szCs w:val="19"/>
              </w:rPr>
            </w:pPr>
            <w:r w:rsidRPr="0011105E">
              <w:rPr>
                <w:rFonts w:ascii="Arial" w:hAnsi="Arial" w:cs="Arial"/>
                <w:sz w:val="19"/>
                <w:szCs w:val="19"/>
              </w:rPr>
              <w:t>4,1</w:t>
            </w:r>
          </w:p>
        </w:tc>
      </w:tr>
    </w:tbl>
    <w:p w14:paraId="328CF3CD" w14:textId="77777777" w:rsidR="00E27FDE" w:rsidRPr="00F5351E" w:rsidRDefault="00E27FDE" w:rsidP="00E27FDE">
      <w:pPr>
        <w:spacing w:before="240"/>
        <w:jc w:val="both"/>
        <w:rPr>
          <w:rFonts w:ascii="Arial" w:hAnsi="Arial" w:cs="Arial"/>
          <w:iCs/>
          <w:sz w:val="19"/>
          <w:szCs w:val="19"/>
          <w:lang w:val="es-ES"/>
        </w:rPr>
      </w:pPr>
      <w:r w:rsidRPr="00F5351E">
        <w:rPr>
          <w:rFonts w:ascii="Arial" w:hAnsi="Arial" w:cs="Arial"/>
          <w:i/>
          <w:sz w:val="19"/>
          <w:szCs w:val="19"/>
          <w:lang w:val="es-ES"/>
        </w:rPr>
        <w:t>Nota</w:t>
      </w:r>
      <w:r w:rsidRPr="00F5351E">
        <w:rPr>
          <w:rFonts w:ascii="Arial" w:hAnsi="Arial" w:cs="Arial"/>
          <w:sz w:val="19"/>
          <w:szCs w:val="19"/>
          <w:lang w:val="es-ES"/>
        </w:rPr>
        <w:t xml:space="preserve">: </w:t>
      </w:r>
      <w:proofErr w:type="spellStart"/>
      <w:r w:rsidRPr="00F5351E">
        <w:rPr>
          <w:rFonts w:ascii="Arial" w:hAnsi="Arial" w:cs="Arial"/>
          <w:sz w:val="19"/>
          <w:szCs w:val="19"/>
          <w:lang w:val="es-ES"/>
        </w:rPr>
        <w:t>Source</w:t>
      </w:r>
      <w:proofErr w:type="spellEnd"/>
      <w:r w:rsidRPr="00F5351E">
        <w:rPr>
          <w:rFonts w:ascii="Arial" w:hAnsi="Arial" w:cs="Arial"/>
          <w:sz w:val="19"/>
          <w:szCs w:val="19"/>
          <w:lang w:val="es-ES"/>
        </w:rPr>
        <w:t xml:space="preserve">: </w:t>
      </w:r>
      <w:proofErr w:type="spellStart"/>
      <w:r w:rsidRPr="00F5351E">
        <w:rPr>
          <w:rFonts w:ascii="Arial" w:hAnsi="Arial" w:cs="Arial"/>
          <w:bCs/>
          <w:iCs/>
          <w:sz w:val="19"/>
          <w:szCs w:val="19"/>
          <w:lang w:val="es-ES"/>
        </w:rPr>
        <w:t>Nombre_del_autor</w:t>
      </w:r>
      <w:proofErr w:type="spellEnd"/>
      <w:r w:rsidRPr="00F5351E">
        <w:rPr>
          <w:rFonts w:ascii="Arial" w:hAnsi="Arial" w:cs="Arial"/>
          <w:bCs/>
          <w:iCs/>
          <w:sz w:val="19"/>
          <w:szCs w:val="19"/>
          <w:lang w:val="es-ES"/>
        </w:rPr>
        <w:t xml:space="preserve"> (2019)</w:t>
      </w:r>
      <w:r>
        <w:rPr>
          <w:rFonts w:ascii="Arial" w:hAnsi="Arial" w:cs="Arial"/>
          <w:bCs/>
          <w:iCs/>
          <w:sz w:val="19"/>
          <w:szCs w:val="19"/>
          <w:lang w:val="es-ES"/>
        </w:rPr>
        <w:t>. R</w:t>
      </w:r>
      <w:r w:rsidRPr="00873DD5">
        <w:rPr>
          <w:rFonts w:ascii="Arial" w:hAnsi="Arial" w:cs="Arial"/>
          <w:bCs/>
          <w:iCs/>
          <w:sz w:val="19"/>
          <w:szCs w:val="19"/>
          <w:lang w:val="es-ES"/>
        </w:rPr>
        <w:t>eproducido con autorización</w:t>
      </w:r>
    </w:p>
    <w:p w14:paraId="3DE5CD65" w14:textId="2C896671" w:rsidR="00873DD5" w:rsidRPr="00E27FDE" w:rsidRDefault="00873DD5" w:rsidP="00E27FDE"/>
    <w:sectPr w:rsidR="00873DD5" w:rsidRPr="00E27FDE" w:rsidSect="00065E30">
      <w:headerReference w:type="default" r:id="rId23"/>
      <w:footerReference w:type="default" r:id="rId24"/>
      <w:headerReference w:type="first" r:id="rId25"/>
      <w:footerReference w:type="first" r:id="rId26"/>
      <w:pgSz w:w="12240" w:h="15840"/>
      <w:pgMar w:top="1338" w:right="1701" w:bottom="1701" w:left="1701" w:header="0"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BE51" w14:textId="77777777" w:rsidR="00DC49D4" w:rsidRDefault="00DC49D4" w:rsidP="00990112">
      <w:r>
        <w:separator/>
      </w:r>
    </w:p>
    <w:p w14:paraId="709FFFE4" w14:textId="77777777" w:rsidR="00DC49D4" w:rsidRDefault="00DC49D4"/>
  </w:endnote>
  <w:endnote w:type="continuationSeparator" w:id="0">
    <w:p w14:paraId="473BB442" w14:textId="77777777" w:rsidR="00DC49D4" w:rsidRDefault="00DC49D4" w:rsidP="00990112">
      <w:r>
        <w:continuationSeparator/>
      </w:r>
    </w:p>
    <w:p w14:paraId="587F32AC" w14:textId="77777777" w:rsidR="00DC49D4" w:rsidRDefault="00DC4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Roboto-Medium">
    <w:panose1 w:val="00000000000000000000"/>
    <w:charset w:val="4D"/>
    <w:family w:val="auto"/>
    <w:notTrueType/>
    <w:pitch w:val="default"/>
    <w:sig w:usb0="00000003" w:usb1="00000000" w:usb2="00000000" w:usb3="00000000" w:csb0="00000001" w:csb1="00000000"/>
  </w:font>
  <w:font w:name="Roboto-Bold">
    <w:panose1 w:val="00000000000000000000"/>
    <w:charset w:val="4D"/>
    <w:family w:val="auto"/>
    <w:notTrueType/>
    <w:pitch w:val="default"/>
    <w:sig w:usb0="00000003" w:usb1="00000000" w:usb2="00000000" w:usb3="00000000" w:csb0="00000001" w:csb1="00000000"/>
  </w:font>
  <w:font w:name="Roboto-Light">
    <w:altName w:val="Roboto"/>
    <w:panose1 w:val="00000000000000000000"/>
    <w:charset w:val="4D"/>
    <w:family w:val="auto"/>
    <w:notTrueType/>
    <w:pitch w:val="default"/>
    <w:sig w:usb0="00000003" w:usb1="00000000" w:usb2="00000000" w:usb3="00000000" w:csb0="00000001" w:csb1="00000000"/>
  </w:font>
  <w:font w:name="Roboto-Regular">
    <w:panose1 w:val="00000000000000000000"/>
    <w:charset w:val="4D"/>
    <w:family w:val="auto"/>
    <w:notTrueType/>
    <w:pitch w:val="default"/>
    <w:sig w:usb0="00000003" w:usb1="00000000" w:usb2="00000000" w:usb3="00000000" w:csb0="00000001" w:csb1="00000000"/>
  </w:font>
  <w:font w:name="MinionPro-Regular">
    <w:altName w:val="Cambr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RobotoCondensed-Light">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Condensed-Bold">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F96A" w14:textId="77777777" w:rsidR="00743282" w:rsidRPr="008E1AF4" w:rsidRDefault="00743282" w:rsidP="00A80C45">
    <w:pPr>
      <w:pStyle w:val="styleentetepresonnalis"/>
      <w:rPr>
        <w:sz w:val="20"/>
        <w:szCs w:val="20"/>
        <w:lang w:val="es-ES"/>
      </w:rPr>
    </w:pPr>
  </w:p>
  <w:p w14:paraId="581E5696" w14:textId="661AA90E" w:rsidR="008E1AF4" w:rsidRPr="00F50223" w:rsidRDefault="008E1AF4" w:rsidP="005B5524">
    <w:pPr>
      <w:widowControl w:val="0"/>
      <w:tabs>
        <w:tab w:val="left" w:pos="1410"/>
      </w:tabs>
      <w:autoSpaceDE w:val="0"/>
      <w:autoSpaceDN w:val="0"/>
      <w:adjustRightInd w:val="0"/>
      <w:spacing w:line="288" w:lineRule="auto"/>
      <w:jc w:val="center"/>
      <w:textAlignment w:val="center"/>
      <w:rPr>
        <w:rFonts w:ascii="RobotoCondensed-Bold" w:hAnsi="RobotoCondensed-Bold" w:cs="RobotoCondensed-Bold"/>
        <w:color w:val="000000"/>
        <w:sz w:val="16"/>
        <w:szCs w:val="16"/>
        <w:lang w:val="es-ES"/>
      </w:rPr>
    </w:pPr>
    <w:r w:rsidRPr="002D3984">
      <w:rPr>
        <w:rFonts w:ascii="RobotoCondensed-Bold" w:hAnsi="RobotoCondensed-Bold" w:cs="RobotoCondensed-Bold"/>
        <w:b/>
        <w:bCs/>
        <w:noProof/>
        <w:color w:val="000000"/>
        <w:sz w:val="16"/>
        <w:szCs w:val="16"/>
        <w:lang w:eastAsia="fr-CA"/>
      </w:rPr>
      <w:drawing>
        <wp:inline distT="0" distB="0" distL="0" distR="0" wp14:anchorId="03918CF7" wp14:editId="01D98FFD">
          <wp:extent cx="813818" cy="152400"/>
          <wp:effectExtent l="0" t="0" r="5715" b="0"/>
          <wp:docPr id="3" name="Imag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00164702" w:rsidRPr="00F50223">
      <w:rPr>
        <w:rFonts w:ascii="RobotoCondensed-Bold" w:hAnsi="RobotoCondensed-Bold" w:cs="RobotoCondensed-Bold"/>
        <w:color w:val="000000"/>
        <w:sz w:val="16"/>
        <w:szCs w:val="16"/>
        <w:lang w:val="es-ES"/>
      </w:rPr>
      <w:t xml:space="preserve"> </w:t>
    </w:r>
    <w:r w:rsidRPr="00F50223">
      <w:rPr>
        <w:rFonts w:ascii="RobotoCondensed-Bold" w:hAnsi="RobotoCondensed-Bold" w:cs="RobotoCondensed-Bold"/>
        <w:color w:val="000000"/>
        <w:sz w:val="16"/>
        <w:szCs w:val="16"/>
        <w:lang w:val="es-ES"/>
      </w:rPr>
      <w:t xml:space="preserve">© </w:t>
    </w:r>
    <w:r w:rsidR="00F50223" w:rsidRPr="00F50223">
      <w:rPr>
        <w:rFonts w:ascii="RobotoCondensed-Bold" w:hAnsi="RobotoCondensed-Bold" w:cs="RobotoCondensed-Bold"/>
        <w:color w:val="000000"/>
        <w:sz w:val="16"/>
        <w:szCs w:val="16"/>
        <w:lang w:val="es-ES"/>
      </w:rPr>
      <w:t xml:space="preserve">Autores. Esta obra se distribuye bajo licencia </w:t>
    </w:r>
    <w:hyperlink r:id="rId3" w:history="1">
      <w:r w:rsidR="00C072AD">
        <w:rPr>
          <w:rFonts w:ascii="RobotoCondensed-Bold" w:hAnsi="RobotoCondensed-Bold" w:cs="RobotoCondensed-Bold"/>
          <w:color w:val="000000"/>
          <w:sz w:val="16"/>
          <w:szCs w:val="16"/>
          <w:u w:val="single"/>
          <w:lang w:val="es-ES"/>
        </w:rPr>
        <w:t>Creative Commons 4.0 Internacional</w:t>
      </w:r>
    </w:hyperlink>
  </w:p>
  <w:p w14:paraId="1EEC94BB" w14:textId="73EE9BDE" w:rsidR="008E1AF4" w:rsidRPr="00116A8C" w:rsidRDefault="008E1AF4" w:rsidP="005B5524">
    <w:pPr>
      <w:pStyle w:val="styleentetepresonnalis"/>
      <w:rPr>
        <w:lang w:val="es-ES"/>
      </w:rPr>
    </w:pPr>
    <w:r w:rsidRPr="002D3984">
      <w:rPr>
        <w:lang w:val="es-ES"/>
      </w:rPr>
      <w:t>revue-mediations.teluq.ca | N</w:t>
    </w:r>
    <w:r w:rsidRPr="002D3984">
      <w:rPr>
        <w:vertAlign w:val="superscript"/>
        <w:lang w:val="es-ES"/>
      </w:rPr>
      <w:t>o</w:t>
    </w:r>
    <w:r w:rsidRPr="002D3984">
      <w:rPr>
        <w:lang w:val="es-ES"/>
      </w:rPr>
      <w:t xml:space="preserve"> </w:t>
    </w:r>
    <w:r w:rsidR="00737FDA">
      <w:rPr>
        <w:lang w:val="es-ES"/>
      </w:rPr>
      <w:t>2</w:t>
    </w:r>
    <w:r w:rsidR="00065E30">
      <w:rPr>
        <w:lang w:val="es-ES"/>
      </w:rPr>
      <w:t>8</w:t>
    </w:r>
    <w:r w:rsidRPr="002D3984">
      <w:rPr>
        <w:lang w:val="es-ES"/>
      </w:rPr>
      <w:t>, 202</w:t>
    </w:r>
    <w:r w:rsidR="00065E30">
      <w:rPr>
        <w:lang w:val="es-ES"/>
      </w:rPr>
      <w:t>7</w:t>
    </w:r>
  </w:p>
  <w:p w14:paraId="75129469" w14:textId="77777777" w:rsidR="00743282" w:rsidRPr="00116A8C" w:rsidRDefault="00743282" w:rsidP="00A80C45">
    <w:pPr>
      <w:pStyle w:val="styleentetepresonnalis"/>
      <w:rPr>
        <w:lang w:val="es-ES"/>
      </w:rPr>
    </w:pPr>
  </w:p>
  <w:p w14:paraId="64D46F1D" w14:textId="77777777" w:rsidR="00743282" w:rsidRPr="003620B3" w:rsidRDefault="00743282" w:rsidP="00A80C45">
    <w:pPr>
      <w:pStyle w:val="Stylepaginationpersonnalise"/>
    </w:pPr>
    <w:r w:rsidRPr="003620B3">
      <w:rPr>
        <w:rStyle w:val="Numrodepage"/>
      </w:rPr>
      <w:fldChar w:fldCharType="begin"/>
    </w:r>
    <w:r w:rsidRPr="003620B3">
      <w:rPr>
        <w:rStyle w:val="Numrodepage"/>
      </w:rPr>
      <w:instrText xml:space="preserve"> PAGE </w:instrText>
    </w:r>
    <w:r w:rsidRPr="003620B3">
      <w:rPr>
        <w:rStyle w:val="Numrodepage"/>
      </w:rPr>
      <w:fldChar w:fldCharType="separate"/>
    </w:r>
    <w:r w:rsidR="002C3DB3">
      <w:rPr>
        <w:rStyle w:val="Numrodepage"/>
        <w:noProof/>
      </w:rPr>
      <w:t>1</w:t>
    </w:r>
    <w:r w:rsidRPr="003620B3">
      <w:rPr>
        <w:rStyle w:val="Numrodepage"/>
      </w:rPr>
      <w:fldChar w:fldCharType="end"/>
    </w:r>
  </w:p>
  <w:p w14:paraId="44B785D3" w14:textId="77777777" w:rsidR="00743282" w:rsidRPr="000E0253" w:rsidRDefault="00743282" w:rsidP="00A80C45">
    <w:pPr>
      <w:pStyle w:val="styleentetepresonnalis"/>
      <w:rPr>
        <w:rFonts w:cs="RobotoCondensed-Bold"/>
        <w:b/>
        <w:bCs/>
      </w:rPr>
    </w:pPr>
    <w:r>
      <w:br/>
    </w:r>
  </w:p>
  <w:p w14:paraId="4F95C4C5" w14:textId="77777777" w:rsidR="00743282" w:rsidRPr="00A80C45" w:rsidRDefault="00743282" w:rsidP="0031490C">
    <w:pPr>
      <w:pStyle w:val="Paragraphestandard"/>
      <w:tabs>
        <w:tab w:val="right" w:pos="7680"/>
      </w:tabs>
      <w:rPr>
        <w:rFonts w:ascii="RobotoCondensed-Bold" w:hAnsi="RobotoCondensed-Bold" w:cs="RobotoCondensed-Bold"/>
        <w:b/>
        <w:bCs/>
        <w:sz w:val="16"/>
        <w:szCs w:val="16"/>
        <w:lang w:val="en-CA"/>
      </w:rPr>
    </w:pPr>
  </w:p>
  <w:p w14:paraId="3FAAA098" w14:textId="77777777" w:rsidR="002237B6" w:rsidRDefault="002237B6"/>
  <w:p w14:paraId="30E17238" w14:textId="77777777" w:rsidR="004E479D" w:rsidRDefault="004E47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F8D" w14:textId="6BCC9942" w:rsidR="007F08C1" w:rsidRPr="00F50223" w:rsidRDefault="007F08C1" w:rsidP="00C072AD">
    <w:pPr>
      <w:pStyle w:val="Paragraphestandard"/>
      <w:tabs>
        <w:tab w:val="left" w:pos="1410"/>
      </w:tabs>
      <w:jc w:val="center"/>
      <w:rPr>
        <w:rFonts w:ascii="RobotoCondensed-Bold" w:hAnsi="RobotoCondensed-Bold" w:cs="RobotoCondensed-Bold"/>
        <w:sz w:val="16"/>
        <w:szCs w:val="16"/>
        <w:lang w:val="es-ES"/>
      </w:rPr>
    </w:pPr>
    <w:r>
      <w:rPr>
        <w:rFonts w:ascii="RobotoCondensed-Bold" w:hAnsi="RobotoCondensed-Bold" w:cs="RobotoCondensed-Bold"/>
        <w:b/>
        <w:bCs/>
        <w:noProof/>
        <w:sz w:val="16"/>
        <w:szCs w:val="16"/>
        <w:lang w:val="fr-CA"/>
      </w:rPr>
      <w:drawing>
        <wp:inline distT="0" distB="0" distL="0" distR="0" wp14:anchorId="1D4C21EC" wp14:editId="0CBE1B67">
          <wp:extent cx="813818" cy="152400"/>
          <wp:effectExtent l="0" t="0" r="5715" b="0"/>
          <wp:docPr id="29" name="Image 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Pr="00F50223">
      <w:rPr>
        <w:rFonts w:ascii="RobotoCondensed-Bold" w:hAnsi="RobotoCondensed-Bold" w:cs="RobotoCondensed-Bold"/>
        <w:sz w:val="16"/>
        <w:szCs w:val="16"/>
        <w:lang w:val="es-ES"/>
      </w:rPr>
      <w:t xml:space="preserve">© </w:t>
    </w:r>
    <w:bookmarkStart w:id="0" w:name="_Hlk153412681"/>
    <w:r w:rsidR="00F50223" w:rsidRPr="00F50223">
      <w:rPr>
        <w:rFonts w:ascii="RobotoCondensed-Bold" w:hAnsi="RobotoCondensed-Bold" w:cs="RobotoCondensed-Bold"/>
        <w:sz w:val="16"/>
        <w:szCs w:val="16"/>
        <w:lang w:val="es-ES"/>
      </w:rPr>
      <w:t xml:space="preserve">Autores. Esta obra se distribuye bajo licencia </w:t>
    </w:r>
    <w:hyperlink r:id="rId3" w:history="1">
      <w:r w:rsidR="00C072AD">
        <w:rPr>
          <w:rStyle w:val="Lienhypertexte"/>
          <w:rFonts w:ascii="RobotoCondensed-Bold" w:hAnsi="RobotoCondensed-Bold" w:cs="RobotoCondensed-Bold"/>
          <w:sz w:val="16"/>
          <w:szCs w:val="16"/>
          <w:lang w:val="es-ES"/>
        </w:rPr>
        <w:t>Creative Commons 4.0 Internacional</w:t>
      </w:r>
    </w:hyperlink>
    <w:bookmarkEnd w:id="0"/>
  </w:p>
  <w:p w14:paraId="7184CBE4" w14:textId="4656BA07" w:rsidR="007F08C1" w:rsidRPr="00116A8C" w:rsidRDefault="007F08C1" w:rsidP="007F08C1">
    <w:pPr>
      <w:pStyle w:val="styleentetepresonnalis"/>
      <w:rPr>
        <w:lang w:val="es-ES"/>
      </w:rPr>
    </w:pPr>
    <w:r w:rsidRPr="00116A8C">
      <w:rPr>
        <w:lang w:val="es-ES"/>
      </w:rPr>
      <w:t xml:space="preserve">revue-mediations.teluq.ca </w:t>
    </w:r>
    <w:r w:rsidRPr="007E2D15">
      <w:rPr>
        <w:lang w:val="es-ES"/>
      </w:rPr>
      <w:t>| N</w:t>
    </w:r>
    <w:r w:rsidRPr="00801161">
      <w:rPr>
        <w:vertAlign w:val="superscript"/>
        <w:lang w:val="es-ES"/>
      </w:rPr>
      <w:t>o</w:t>
    </w:r>
    <w:r w:rsidRPr="00116A8C">
      <w:rPr>
        <w:lang w:val="es-ES"/>
      </w:rPr>
      <w:t xml:space="preserve"> </w:t>
    </w:r>
    <w:r w:rsidR="00737FDA">
      <w:rPr>
        <w:lang w:val="es-ES"/>
      </w:rPr>
      <w:t>2</w:t>
    </w:r>
    <w:r w:rsidR="0049678C">
      <w:rPr>
        <w:lang w:val="es-ES"/>
      </w:rPr>
      <w:t>3</w:t>
    </w:r>
    <w:r w:rsidR="00801161">
      <w:rPr>
        <w:lang w:val="es-ES"/>
      </w:rPr>
      <w:t>,</w:t>
    </w:r>
    <w:r>
      <w:rPr>
        <w:lang w:val="es-ES"/>
      </w:rPr>
      <w:t xml:space="preserve"> 202</w:t>
    </w:r>
    <w:r w:rsidR="00737FDA">
      <w:rPr>
        <w:lang w:val="es-ES"/>
      </w:rPr>
      <w:t>5</w:t>
    </w:r>
    <w:r>
      <w:rPr>
        <w:lang w:val="es-ES"/>
      </w:rPr>
      <w:br/>
    </w:r>
  </w:p>
  <w:p w14:paraId="0E8EE876" w14:textId="77777777" w:rsidR="007F08C1" w:rsidRPr="007E2D15" w:rsidRDefault="007F08C1" w:rsidP="007F08C1">
    <w:pPr>
      <w:pStyle w:val="Paragraphestandard"/>
      <w:tabs>
        <w:tab w:val="left" w:pos="1410"/>
      </w:tabs>
      <w:jc w:val="center"/>
      <w:rPr>
        <w:rFonts w:ascii="RobotoCondensed-Bold" w:hAnsi="RobotoCondensed-Bold" w:cs="RobotoCondensed-Bold"/>
        <w:sz w:val="16"/>
        <w:szCs w:val="16"/>
        <w:lang w:val="es-ES"/>
      </w:rPr>
    </w:pPr>
    <w:r>
      <w:rPr>
        <w:rFonts w:ascii="RobotoCondensed-Bold" w:hAnsi="RobotoCondensed-Bold" w:cs="RobotoCondensed-Bold"/>
        <w:sz w:val="16"/>
        <w:szCs w:val="16"/>
        <w:lang w:val="es-ES"/>
      </w:rPr>
      <w:t>1</w:t>
    </w:r>
  </w:p>
  <w:p w14:paraId="1B78A972" w14:textId="77777777" w:rsidR="00743282" w:rsidRPr="00331EB7" w:rsidRDefault="00743282" w:rsidP="009E6F87">
    <w:pPr>
      <w:pStyle w:val="Paragraphestandard"/>
      <w:tabs>
        <w:tab w:val="left" w:pos="1410"/>
      </w:tabs>
      <w:rPr>
        <w:rFonts w:ascii="RobotoCondensed-Bold" w:hAnsi="RobotoCondensed-Bold" w:cs="RobotoCondensed-Bold"/>
        <w:b/>
        <w:bCs/>
        <w:sz w:val="16"/>
        <w:szCs w:val="16"/>
        <w:lang w:val="fr-CA"/>
      </w:rPr>
    </w:pPr>
    <w:r>
      <w:rPr>
        <w:rFonts w:ascii="RobotoCondensed-Bold" w:hAnsi="RobotoCondensed-Bold" w:cs="RobotoCondensed-Bold"/>
        <w:b/>
        <w:bCs/>
        <w:sz w:val="16"/>
        <w:szCs w:val="16"/>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2B10" w14:textId="77777777" w:rsidR="00DC49D4" w:rsidRDefault="00DC49D4" w:rsidP="00990112">
      <w:r>
        <w:separator/>
      </w:r>
    </w:p>
    <w:p w14:paraId="0D3100D2" w14:textId="77777777" w:rsidR="00DC49D4" w:rsidRDefault="00DC49D4"/>
  </w:footnote>
  <w:footnote w:type="continuationSeparator" w:id="0">
    <w:p w14:paraId="149D2703" w14:textId="77777777" w:rsidR="00DC49D4" w:rsidRDefault="00DC49D4" w:rsidP="00990112">
      <w:r>
        <w:continuationSeparator/>
      </w:r>
    </w:p>
    <w:p w14:paraId="6BEE5336" w14:textId="77777777" w:rsidR="00DC49D4" w:rsidRDefault="00DC49D4"/>
  </w:footnote>
  <w:footnote w:id="1">
    <w:p w14:paraId="30BC20CE" w14:textId="77777777" w:rsidR="00E27FDE" w:rsidRPr="00F5351E" w:rsidRDefault="00E27FDE" w:rsidP="00E27FDE">
      <w:pPr>
        <w:pStyle w:val="Notedebasdepage"/>
        <w:rPr>
          <w:lang w:val="es-ES"/>
        </w:rPr>
      </w:pPr>
      <w:r>
        <w:rPr>
          <w:rStyle w:val="Appelnotedebasdep"/>
        </w:rPr>
        <w:footnoteRef/>
      </w:r>
      <w:r w:rsidRPr="00F5351E">
        <w:rPr>
          <w:lang w:val="es-ES"/>
        </w:rPr>
        <w:t xml:space="preserve"> </w:t>
      </w:r>
      <w:r w:rsidRPr="00F5351E">
        <w:rPr>
          <w:rStyle w:val="NotesdebasdepagemmCar"/>
          <w:lang w:val="es-ES"/>
        </w:rPr>
        <w:t xml:space="preserve">Ver </w:t>
      </w:r>
      <w:hyperlink r:id="rId1" w:history="1">
        <w:r w:rsidRPr="00F5351E">
          <w:rPr>
            <w:rStyle w:val="Lienhypertexte"/>
            <w:lang w:val="es-ES"/>
          </w:rPr>
          <w:t>https://blog.apastyle.org/apastyle/translations/</w:t>
        </w:r>
      </w:hyperlink>
    </w:p>
  </w:footnote>
  <w:footnote w:id="2">
    <w:p w14:paraId="3C4354EE" w14:textId="77777777" w:rsidR="00E27FDE" w:rsidRPr="00CD23A1" w:rsidRDefault="00E27FDE" w:rsidP="00E27FDE">
      <w:pPr>
        <w:pStyle w:val="Notedebasdepage"/>
        <w:rPr>
          <w:lang w:val="es-ES"/>
        </w:rPr>
      </w:pPr>
      <w:r>
        <w:rPr>
          <w:rStyle w:val="Appelnotedebasdep"/>
        </w:rPr>
        <w:footnoteRef/>
      </w:r>
      <w:r w:rsidRPr="00CD23A1">
        <w:rPr>
          <w:lang w:val="es-ES"/>
        </w:rPr>
        <w:t xml:space="preserve"> </w:t>
      </w:r>
      <w:hyperlink r:id="rId2" w:history="1">
        <w:r w:rsidRPr="00CD23A1">
          <w:rPr>
            <w:rStyle w:val="Lienhypertexte"/>
            <w:lang w:val="es-ES"/>
          </w:rPr>
          <w:t>https://apastyle.apa.org/style-grammar-guidelines/references/examples</w:t>
        </w:r>
      </w:hyperlink>
      <w:r w:rsidRPr="00CD23A1">
        <w:rPr>
          <w:lang w:val="es-ES"/>
        </w:rPr>
        <w:t xml:space="preserve"> para ver más ejemplos.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DA21"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68E3FF2D"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0DC13D5D" w14:textId="77777777" w:rsidR="00743282" w:rsidRPr="003620B3" w:rsidRDefault="00743282" w:rsidP="003620B3">
    <w:pPr>
      <w:pStyle w:val="Stylepaginationpersonnalise"/>
    </w:pPr>
  </w:p>
  <w:p w14:paraId="495BCE5C" w14:textId="77777777" w:rsidR="002237B6" w:rsidRDefault="00223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DE4A" w14:textId="77777777" w:rsidR="00743282" w:rsidRDefault="006F383A" w:rsidP="008C0006">
    <w:pPr>
      <w:pStyle w:val="En-tte"/>
      <w:tabs>
        <w:tab w:val="clear" w:pos="4536"/>
        <w:tab w:val="clear" w:pos="9072"/>
        <w:tab w:val="center" w:pos="5103"/>
        <w:tab w:val="right" w:pos="8789"/>
      </w:tabs>
      <w:ind w:left="-1418"/>
    </w:pPr>
    <w:r w:rsidRPr="00776435">
      <w:rPr>
        <w:noProof/>
        <w:lang w:eastAsia="fr-CA"/>
      </w:rPr>
      <w:drawing>
        <wp:inline distT="0" distB="0" distL="0" distR="0" wp14:anchorId="12758F7D" wp14:editId="430E7931">
          <wp:extent cx="7467600" cy="1441450"/>
          <wp:effectExtent l="0" t="0" r="0" b="0"/>
          <wp:docPr id="28"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441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B84A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CAB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C891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84A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20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C4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BA7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E1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D22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3E707A"/>
    <w:lvl w:ilvl="0">
      <w:start w:val="1"/>
      <w:numFmt w:val="bullet"/>
      <w:lvlText w:val=""/>
      <w:lvlJc w:val="left"/>
      <w:pPr>
        <w:tabs>
          <w:tab w:val="num" w:pos="284"/>
        </w:tabs>
        <w:ind w:left="284" w:hanging="360"/>
      </w:pPr>
      <w:rPr>
        <w:rFonts w:ascii="Symbol" w:hAnsi="Symbol" w:hint="default"/>
      </w:rPr>
    </w:lvl>
  </w:abstractNum>
  <w:abstractNum w:abstractNumId="10" w15:restartNumberingAfterBreak="0">
    <w:nsid w:val="0350373E"/>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1826859"/>
    <w:multiLevelType w:val="hybridMultilevel"/>
    <w:tmpl w:val="BC989486"/>
    <w:lvl w:ilvl="0" w:tplc="880CCC8C">
      <w:start w:val="1"/>
      <w:numFmt w:val="lowerLetter"/>
      <w:pStyle w:val="5etextecourantlistealpha"/>
      <w:lvlText w:val="%1."/>
      <w:lvlJc w:val="left"/>
      <w:pPr>
        <w:ind w:left="717"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1DE1EFB"/>
    <w:multiLevelType w:val="hybridMultilevel"/>
    <w:tmpl w:val="7AA0B680"/>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1D404849"/>
    <w:multiLevelType w:val="hybridMultilevel"/>
    <w:tmpl w:val="9A9CF3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96303D"/>
    <w:multiLevelType w:val="hybridMultilevel"/>
    <w:tmpl w:val="B1801B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9726910"/>
    <w:multiLevelType w:val="hybridMultilevel"/>
    <w:tmpl w:val="A9943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3B774C"/>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A74356A"/>
    <w:multiLevelType w:val="hybridMultilevel"/>
    <w:tmpl w:val="D6AACF54"/>
    <w:lvl w:ilvl="0" w:tplc="75AE2F24">
      <w:start w:val="1"/>
      <w:numFmt w:val="bullet"/>
      <w:pStyle w:val="5btextecourantliste"/>
      <w:lvlText w:val=""/>
      <w:lvlJc w:val="left"/>
      <w:pPr>
        <w:ind w:left="830" w:hanging="360"/>
      </w:pPr>
      <w:rPr>
        <w:rFonts w:ascii="Symbol" w:hAnsi="Symbol" w:hint="default"/>
        <w:sz w:val="18"/>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num w:numId="1" w16cid:durableId="37516265">
    <w:abstractNumId w:val="9"/>
  </w:num>
  <w:num w:numId="2" w16cid:durableId="177935288">
    <w:abstractNumId w:val="8"/>
  </w:num>
  <w:num w:numId="3" w16cid:durableId="272978037">
    <w:abstractNumId w:val="7"/>
  </w:num>
  <w:num w:numId="4" w16cid:durableId="441532213">
    <w:abstractNumId w:val="6"/>
  </w:num>
  <w:num w:numId="5" w16cid:durableId="2119130785">
    <w:abstractNumId w:val="5"/>
  </w:num>
  <w:num w:numId="6" w16cid:durableId="1860972479">
    <w:abstractNumId w:val="4"/>
  </w:num>
  <w:num w:numId="7" w16cid:durableId="1508325748">
    <w:abstractNumId w:val="3"/>
  </w:num>
  <w:num w:numId="8" w16cid:durableId="307244609">
    <w:abstractNumId w:val="2"/>
  </w:num>
  <w:num w:numId="9" w16cid:durableId="1699617997">
    <w:abstractNumId w:val="1"/>
  </w:num>
  <w:num w:numId="10" w16cid:durableId="806818201">
    <w:abstractNumId w:val="0"/>
  </w:num>
  <w:num w:numId="11" w16cid:durableId="986543982">
    <w:abstractNumId w:val="16"/>
  </w:num>
  <w:num w:numId="12" w16cid:durableId="655258718">
    <w:abstractNumId w:val="17"/>
  </w:num>
  <w:num w:numId="13" w16cid:durableId="1918048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494330">
    <w:abstractNumId w:val="11"/>
  </w:num>
  <w:num w:numId="15" w16cid:durableId="1598363546">
    <w:abstractNumId w:val="11"/>
  </w:num>
  <w:num w:numId="16" w16cid:durableId="1401365330">
    <w:abstractNumId w:val="17"/>
  </w:num>
  <w:num w:numId="17" w16cid:durableId="1389769964">
    <w:abstractNumId w:val="10"/>
  </w:num>
  <w:num w:numId="18" w16cid:durableId="1213156441">
    <w:abstractNumId w:val="12"/>
  </w:num>
  <w:num w:numId="19" w16cid:durableId="195239230">
    <w:abstractNumId w:val="13"/>
  </w:num>
  <w:num w:numId="20" w16cid:durableId="293022403">
    <w:abstractNumId w:val="14"/>
  </w:num>
  <w:num w:numId="21" w16cid:durableId="662200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24"/>
    <w:rsid w:val="00000FC1"/>
    <w:rsid w:val="0000192B"/>
    <w:rsid w:val="00001939"/>
    <w:rsid w:val="00003678"/>
    <w:rsid w:val="00003A6D"/>
    <w:rsid w:val="00004A22"/>
    <w:rsid w:val="00012D5A"/>
    <w:rsid w:val="00015E25"/>
    <w:rsid w:val="00021ADE"/>
    <w:rsid w:val="00022372"/>
    <w:rsid w:val="0002262C"/>
    <w:rsid w:val="0002283B"/>
    <w:rsid w:val="0002638F"/>
    <w:rsid w:val="00027BCC"/>
    <w:rsid w:val="00030991"/>
    <w:rsid w:val="00030A61"/>
    <w:rsid w:val="00031E1D"/>
    <w:rsid w:val="00033066"/>
    <w:rsid w:val="00035EF5"/>
    <w:rsid w:val="000374BF"/>
    <w:rsid w:val="000440A8"/>
    <w:rsid w:val="00045D96"/>
    <w:rsid w:val="00046F78"/>
    <w:rsid w:val="000511C5"/>
    <w:rsid w:val="000531FB"/>
    <w:rsid w:val="00053371"/>
    <w:rsid w:val="000548EC"/>
    <w:rsid w:val="000553D2"/>
    <w:rsid w:val="00056E0C"/>
    <w:rsid w:val="00062273"/>
    <w:rsid w:val="000648AE"/>
    <w:rsid w:val="00064D52"/>
    <w:rsid w:val="00065E30"/>
    <w:rsid w:val="0006676F"/>
    <w:rsid w:val="0006690B"/>
    <w:rsid w:val="00067E7C"/>
    <w:rsid w:val="00073298"/>
    <w:rsid w:val="000736F7"/>
    <w:rsid w:val="00075631"/>
    <w:rsid w:val="00076841"/>
    <w:rsid w:val="00076982"/>
    <w:rsid w:val="0008316F"/>
    <w:rsid w:val="0008476A"/>
    <w:rsid w:val="000861AD"/>
    <w:rsid w:val="00091448"/>
    <w:rsid w:val="00092F5E"/>
    <w:rsid w:val="00096552"/>
    <w:rsid w:val="00096B23"/>
    <w:rsid w:val="000A106E"/>
    <w:rsid w:val="000A189C"/>
    <w:rsid w:val="000A29B1"/>
    <w:rsid w:val="000A5917"/>
    <w:rsid w:val="000A60B8"/>
    <w:rsid w:val="000A66F3"/>
    <w:rsid w:val="000B2033"/>
    <w:rsid w:val="000B22B1"/>
    <w:rsid w:val="000B34A3"/>
    <w:rsid w:val="000B47F7"/>
    <w:rsid w:val="000B57D0"/>
    <w:rsid w:val="000B59B6"/>
    <w:rsid w:val="000B6BAC"/>
    <w:rsid w:val="000B6BE8"/>
    <w:rsid w:val="000C169F"/>
    <w:rsid w:val="000C2D88"/>
    <w:rsid w:val="000C5CF8"/>
    <w:rsid w:val="000C6202"/>
    <w:rsid w:val="000C6E99"/>
    <w:rsid w:val="000D0645"/>
    <w:rsid w:val="000D3572"/>
    <w:rsid w:val="000D6A3B"/>
    <w:rsid w:val="000E0253"/>
    <w:rsid w:val="000E0FAD"/>
    <w:rsid w:val="000E15FF"/>
    <w:rsid w:val="000E3AF7"/>
    <w:rsid w:val="000E47B4"/>
    <w:rsid w:val="000E7643"/>
    <w:rsid w:val="000F10A6"/>
    <w:rsid w:val="000F2E51"/>
    <w:rsid w:val="000F2EB9"/>
    <w:rsid w:val="000F37DD"/>
    <w:rsid w:val="000F451E"/>
    <w:rsid w:val="000F56A2"/>
    <w:rsid w:val="000F757A"/>
    <w:rsid w:val="001008ED"/>
    <w:rsid w:val="00102FD2"/>
    <w:rsid w:val="00105392"/>
    <w:rsid w:val="00110144"/>
    <w:rsid w:val="00110E99"/>
    <w:rsid w:val="0011105E"/>
    <w:rsid w:val="001127D8"/>
    <w:rsid w:val="00112AEC"/>
    <w:rsid w:val="001143F0"/>
    <w:rsid w:val="00114E67"/>
    <w:rsid w:val="00116A8C"/>
    <w:rsid w:val="001201AB"/>
    <w:rsid w:val="00120871"/>
    <w:rsid w:val="00121253"/>
    <w:rsid w:val="001240B4"/>
    <w:rsid w:val="00124A23"/>
    <w:rsid w:val="00124F34"/>
    <w:rsid w:val="00126225"/>
    <w:rsid w:val="00126D49"/>
    <w:rsid w:val="00136C31"/>
    <w:rsid w:val="00142BEE"/>
    <w:rsid w:val="00142ECD"/>
    <w:rsid w:val="0014484B"/>
    <w:rsid w:val="0014488C"/>
    <w:rsid w:val="001477AE"/>
    <w:rsid w:val="001477D8"/>
    <w:rsid w:val="00147930"/>
    <w:rsid w:val="00147ED0"/>
    <w:rsid w:val="0015407A"/>
    <w:rsid w:val="00154174"/>
    <w:rsid w:val="00154C52"/>
    <w:rsid w:val="001574E7"/>
    <w:rsid w:val="0016155D"/>
    <w:rsid w:val="00162358"/>
    <w:rsid w:val="00164702"/>
    <w:rsid w:val="00165555"/>
    <w:rsid w:val="001656B6"/>
    <w:rsid w:val="001656CE"/>
    <w:rsid w:val="00167012"/>
    <w:rsid w:val="001714C9"/>
    <w:rsid w:val="00172307"/>
    <w:rsid w:val="00173EAF"/>
    <w:rsid w:val="00175D04"/>
    <w:rsid w:val="001775C9"/>
    <w:rsid w:val="00182ABC"/>
    <w:rsid w:val="00182DE8"/>
    <w:rsid w:val="00184916"/>
    <w:rsid w:val="00184FC8"/>
    <w:rsid w:val="001861A8"/>
    <w:rsid w:val="00192EF8"/>
    <w:rsid w:val="00193D9C"/>
    <w:rsid w:val="00193E60"/>
    <w:rsid w:val="00195B23"/>
    <w:rsid w:val="0019753F"/>
    <w:rsid w:val="001A56A8"/>
    <w:rsid w:val="001B0D80"/>
    <w:rsid w:val="001B107A"/>
    <w:rsid w:val="001B13FF"/>
    <w:rsid w:val="001B1CF8"/>
    <w:rsid w:val="001B3234"/>
    <w:rsid w:val="001B3DCD"/>
    <w:rsid w:val="001B426E"/>
    <w:rsid w:val="001B5DF6"/>
    <w:rsid w:val="001B6B66"/>
    <w:rsid w:val="001B7594"/>
    <w:rsid w:val="001C20F9"/>
    <w:rsid w:val="001C3BFF"/>
    <w:rsid w:val="001D0391"/>
    <w:rsid w:val="001D2E11"/>
    <w:rsid w:val="001D3A52"/>
    <w:rsid w:val="001D4255"/>
    <w:rsid w:val="001D55EB"/>
    <w:rsid w:val="001D70D1"/>
    <w:rsid w:val="001E080D"/>
    <w:rsid w:val="001E1DC3"/>
    <w:rsid w:val="001E26ED"/>
    <w:rsid w:val="001E482C"/>
    <w:rsid w:val="001E5ED9"/>
    <w:rsid w:val="001E608C"/>
    <w:rsid w:val="001E6533"/>
    <w:rsid w:val="001E75E5"/>
    <w:rsid w:val="001E7CDA"/>
    <w:rsid w:val="001F1000"/>
    <w:rsid w:val="001F3604"/>
    <w:rsid w:val="001F404E"/>
    <w:rsid w:val="001F4E7E"/>
    <w:rsid w:val="001F5443"/>
    <w:rsid w:val="001F6CAA"/>
    <w:rsid w:val="0020411F"/>
    <w:rsid w:val="002058FD"/>
    <w:rsid w:val="00207BC6"/>
    <w:rsid w:val="00207FA5"/>
    <w:rsid w:val="00210B1E"/>
    <w:rsid w:val="002137F3"/>
    <w:rsid w:val="00215B36"/>
    <w:rsid w:val="002207D2"/>
    <w:rsid w:val="00220BF7"/>
    <w:rsid w:val="00220DAA"/>
    <w:rsid w:val="002237B6"/>
    <w:rsid w:val="00224035"/>
    <w:rsid w:val="002240A3"/>
    <w:rsid w:val="00224191"/>
    <w:rsid w:val="00225DC9"/>
    <w:rsid w:val="00225EE2"/>
    <w:rsid w:val="0022772F"/>
    <w:rsid w:val="00227D15"/>
    <w:rsid w:val="00227F96"/>
    <w:rsid w:val="00233D33"/>
    <w:rsid w:val="00235CA5"/>
    <w:rsid w:val="00235ED8"/>
    <w:rsid w:val="002374D3"/>
    <w:rsid w:val="002403DF"/>
    <w:rsid w:val="00241FE8"/>
    <w:rsid w:val="0024440B"/>
    <w:rsid w:val="002445B1"/>
    <w:rsid w:val="0024636B"/>
    <w:rsid w:val="002472EA"/>
    <w:rsid w:val="00247587"/>
    <w:rsid w:val="00252641"/>
    <w:rsid w:val="00252663"/>
    <w:rsid w:val="00253842"/>
    <w:rsid w:val="00256C1C"/>
    <w:rsid w:val="00261288"/>
    <w:rsid w:val="00261C71"/>
    <w:rsid w:val="00262AE9"/>
    <w:rsid w:val="00272C9C"/>
    <w:rsid w:val="00273F0E"/>
    <w:rsid w:val="00276A5D"/>
    <w:rsid w:val="002772D7"/>
    <w:rsid w:val="002802E9"/>
    <w:rsid w:val="0028046B"/>
    <w:rsid w:val="0028048D"/>
    <w:rsid w:val="002805ED"/>
    <w:rsid w:val="0028155E"/>
    <w:rsid w:val="00283662"/>
    <w:rsid w:val="002876DE"/>
    <w:rsid w:val="00291656"/>
    <w:rsid w:val="002926E7"/>
    <w:rsid w:val="00292714"/>
    <w:rsid w:val="0029293D"/>
    <w:rsid w:val="00293291"/>
    <w:rsid w:val="00293C31"/>
    <w:rsid w:val="002941DE"/>
    <w:rsid w:val="00297192"/>
    <w:rsid w:val="002A1927"/>
    <w:rsid w:val="002A405B"/>
    <w:rsid w:val="002A51F6"/>
    <w:rsid w:val="002A62DC"/>
    <w:rsid w:val="002A6944"/>
    <w:rsid w:val="002B2B92"/>
    <w:rsid w:val="002C28FE"/>
    <w:rsid w:val="002C2C7F"/>
    <w:rsid w:val="002C3DB3"/>
    <w:rsid w:val="002C463B"/>
    <w:rsid w:val="002C465B"/>
    <w:rsid w:val="002C4914"/>
    <w:rsid w:val="002C75C3"/>
    <w:rsid w:val="002C7B5D"/>
    <w:rsid w:val="002D0DA1"/>
    <w:rsid w:val="002D3268"/>
    <w:rsid w:val="002D59CF"/>
    <w:rsid w:val="002D6D9B"/>
    <w:rsid w:val="002D6E26"/>
    <w:rsid w:val="002E0DB1"/>
    <w:rsid w:val="002E1554"/>
    <w:rsid w:val="002E16F0"/>
    <w:rsid w:val="002E1BBB"/>
    <w:rsid w:val="002E2718"/>
    <w:rsid w:val="002E3DF2"/>
    <w:rsid w:val="002E4AB6"/>
    <w:rsid w:val="002E634A"/>
    <w:rsid w:val="002F0D89"/>
    <w:rsid w:val="002F2850"/>
    <w:rsid w:val="002F4C9B"/>
    <w:rsid w:val="003000B6"/>
    <w:rsid w:val="003007F5"/>
    <w:rsid w:val="003015AB"/>
    <w:rsid w:val="0030234C"/>
    <w:rsid w:val="00302541"/>
    <w:rsid w:val="0030276A"/>
    <w:rsid w:val="00303265"/>
    <w:rsid w:val="00311538"/>
    <w:rsid w:val="00311C5D"/>
    <w:rsid w:val="00312099"/>
    <w:rsid w:val="00312A04"/>
    <w:rsid w:val="00312E01"/>
    <w:rsid w:val="00313184"/>
    <w:rsid w:val="00313536"/>
    <w:rsid w:val="0031490C"/>
    <w:rsid w:val="00314C06"/>
    <w:rsid w:val="003162A7"/>
    <w:rsid w:val="00316A03"/>
    <w:rsid w:val="003226DF"/>
    <w:rsid w:val="00323D43"/>
    <w:rsid w:val="00323DB9"/>
    <w:rsid w:val="003246E7"/>
    <w:rsid w:val="00325C4D"/>
    <w:rsid w:val="00326BB9"/>
    <w:rsid w:val="00326F52"/>
    <w:rsid w:val="00327E86"/>
    <w:rsid w:val="003303F7"/>
    <w:rsid w:val="00331EB7"/>
    <w:rsid w:val="0033203B"/>
    <w:rsid w:val="00332D92"/>
    <w:rsid w:val="003354F3"/>
    <w:rsid w:val="00336710"/>
    <w:rsid w:val="003417C1"/>
    <w:rsid w:val="0034502A"/>
    <w:rsid w:val="0034545A"/>
    <w:rsid w:val="00353AC2"/>
    <w:rsid w:val="00355507"/>
    <w:rsid w:val="00360158"/>
    <w:rsid w:val="003613ED"/>
    <w:rsid w:val="003620B3"/>
    <w:rsid w:val="003622F6"/>
    <w:rsid w:val="00364648"/>
    <w:rsid w:val="00364781"/>
    <w:rsid w:val="0036560E"/>
    <w:rsid w:val="00366E7C"/>
    <w:rsid w:val="003703BE"/>
    <w:rsid w:val="00370EA9"/>
    <w:rsid w:val="00371E4F"/>
    <w:rsid w:val="00372F55"/>
    <w:rsid w:val="003737B4"/>
    <w:rsid w:val="00373C25"/>
    <w:rsid w:val="00373DAB"/>
    <w:rsid w:val="0037531E"/>
    <w:rsid w:val="0037666A"/>
    <w:rsid w:val="00380C65"/>
    <w:rsid w:val="0038334E"/>
    <w:rsid w:val="00386F56"/>
    <w:rsid w:val="00390895"/>
    <w:rsid w:val="00390AE9"/>
    <w:rsid w:val="00391F2B"/>
    <w:rsid w:val="00393E54"/>
    <w:rsid w:val="00397E40"/>
    <w:rsid w:val="003A2190"/>
    <w:rsid w:val="003A2E24"/>
    <w:rsid w:val="003A52AF"/>
    <w:rsid w:val="003A600F"/>
    <w:rsid w:val="003A6062"/>
    <w:rsid w:val="003A7636"/>
    <w:rsid w:val="003B04B5"/>
    <w:rsid w:val="003B2C3E"/>
    <w:rsid w:val="003B2FB1"/>
    <w:rsid w:val="003B6747"/>
    <w:rsid w:val="003C02F7"/>
    <w:rsid w:val="003C137B"/>
    <w:rsid w:val="003C3FA0"/>
    <w:rsid w:val="003D087F"/>
    <w:rsid w:val="003D0D85"/>
    <w:rsid w:val="003D1675"/>
    <w:rsid w:val="003D1BE1"/>
    <w:rsid w:val="003D24DD"/>
    <w:rsid w:val="003D3121"/>
    <w:rsid w:val="003D45E1"/>
    <w:rsid w:val="003D5E5B"/>
    <w:rsid w:val="003D5ED5"/>
    <w:rsid w:val="003E0302"/>
    <w:rsid w:val="003E0AA2"/>
    <w:rsid w:val="003E1441"/>
    <w:rsid w:val="003E3794"/>
    <w:rsid w:val="003E4CAC"/>
    <w:rsid w:val="003E4E31"/>
    <w:rsid w:val="003E50B8"/>
    <w:rsid w:val="003E762B"/>
    <w:rsid w:val="003E7C1D"/>
    <w:rsid w:val="003F4B24"/>
    <w:rsid w:val="00400670"/>
    <w:rsid w:val="0040184A"/>
    <w:rsid w:val="00401D9F"/>
    <w:rsid w:val="004029DE"/>
    <w:rsid w:val="00403A8F"/>
    <w:rsid w:val="00405E48"/>
    <w:rsid w:val="004101D6"/>
    <w:rsid w:val="004108A5"/>
    <w:rsid w:val="004115DB"/>
    <w:rsid w:val="0041169B"/>
    <w:rsid w:val="0041210F"/>
    <w:rsid w:val="00416F23"/>
    <w:rsid w:val="004219E9"/>
    <w:rsid w:val="00423C3F"/>
    <w:rsid w:val="00424939"/>
    <w:rsid w:val="004253AA"/>
    <w:rsid w:val="00425C67"/>
    <w:rsid w:val="00425FCF"/>
    <w:rsid w:val="00427C46"/>
    <w:rsid w:val="00432806"/>
    <w:rsid w:val="0043502E"/>
    <w:rsid w:val="004352DF"/>
    <w:rsid w:val="0043598C"/>
    <w:rsid w:val="00442F29"/>
    <w:rsid w:val="00445A43"/>
    <w:rsid w:val="00455E75"/>
    <w:rsid w:val="004560C3"/>
    <w:rsid w:val="004646D6"/>
    <w:rsid w:val="00464789"/>
    <w:rsid w:val="004702D8"/>
    <w:rsid w:val="0047125C"/>
    <w:rsid w:val="00473CBE"/>
    <w:rsid w:val="00477C51"/>
    <w:rsid w:val="00477EF5"/>
    <w:rsid w:val="004808F4"/>
    <w:rsid w:val="0048093F"/>
    <w:rsid w:val="00483642"/>
    <w:rsid w:val="00484E2C"/>
    <w:rsid w:val="00486A03"/>
    <w:rsid w:val="00491A2F"/>
    <w:rsid w:val="00493B62"/>
    <w:rsid w:val="0049678C"/>
    <w:rsid w:val="004A2158"/>
    <w:rsid w:val="004A2E6A"/>
    <w:rsid w:val="004A32DD"/>
    <w:rsid w:val="004A6015"/>
    <w:rsid w:val="004B0FBE"/>
    <w:rsid w:val="004B19EC"/>
    <w:rsid w:val="004B3EA3"/>
    <w:rsid w:val="004B4766"/>
    <w:rsid w:val="004C2A00"/>
    <w:rsid w:val="004C4B82"/>
    <w:rsid w:val="004D0B0C"/>
    <w:rsid w:val="004D2C32"/>
    <w:rsid w:val="004D7567"/>
    <w:rsid w:val="004E2FB7"/>
    <w:rsid w:val="004E3CEB"/>
    <w:rsid w:val="004E4153"/>
    <w:rsid w:val="004E479D"/>
    <w:rsid w:val="004E5EC6"/>
    <w:rsid w:val="004E63DC"/>
    <w:rsid w:val="004E7E12"/>
    <w:rsid w:val="004F1471"/>
    <w:rsid w:val="004F459D"/>
    <w:rsid w:val="004F7F5B"/>
    <w:rsid w:val="005029C6"/>
    <w:rsid w:val="00503729"/>
    <w:rsid w:val="00503876"/>
    <w:rsid w:val="00503955"/>
    <w:rsid w:val="00504218"/>
    <w:rsid w:val="00504B5D"/>
    <w:rsid w:val="00504C74"/>
    <w:rsid w:val="00506280"/>
    <w:rsid w:val="00510613"/>
    <w:rsid w:val="00521180"/>
    <w:rsid w:val="005237B2"/>
    <w:rsid w:val="005240B9"/>
    <w:rsid w:val="00524878"/>
    <w:rsid w:val="00527060"/>
    <w:rsid w:val="0052787D"/>
    <w:rsid w:val="00527F97"/>
    <w:rsid w:val="0053069D"/>
    <w:rsid w:val="00531401"/>
    <w:rsid w:val="005335FD"/>
    <w:rsid w:val="00533CC8"/>
    <w:rsid w:val="0053400A"/>
    <w:rsid w:val="00535184"/>
    <w:rsid w:val="00542128"/>
    <w:rsid w:val="00542A31"/>
    <w:rsid w:val="00545F92"/>
    <w:rsid w:val="005510CF"/>
    <w:rsid w:val="005515C2"/>
    <w:rsid w:val="00551F74"/>
    <w:rsid w:val="0055234E"/>
    <w:rsid w:val="00555E82"/>
    <w:rsid w:val="00555E9D"/>
    <w:rsid w:val="00556F16"/>
    <w:rsid w:val="00560878"/>
    <w:rsid w:val="0056504D"/>
    <w:rsid w:val="00566E0B"/>
    <w:rsid w:val="005704FA"/>
    <w:rsid w:val="0057430C"/>
    <w:rsid w:val="0057513E"/>
    <w:rsid w:val="00576273"/>
    <w:rsid w:val="00576368"/>
    <w:rsid w:val="00576F1A"/>
    <w:rsid w:val="00580716"/>
    <w:rsid w:val="005811AE"/>
    <w:rsid w:val="005812C5"/>
    <w:rsid w:val="005815AE"/>
    <w:rsid w:val="005854AB"/>
    <w:rsid w:val="00586F3F"/>
    <w:rsid w:val="00590E8D"/>
    <w:rsid w:val="0059292A"/>
    <w:rsid w:val="00592A8B"/>
    <w:rsid w:val="0059402C"/>
    <w:rsid w:val="00594E5E"/>
    <w:rsid w:val="00595074"/>
    <w:rsid w:val="005A09A4"/>
    <w:rsid w:val="005A143D"/>
    <w:rsid w:val="005A201F"/>
    <w:rsid w:val="005A2703"/>
    <w:rsid w:val="005A3602"/>
    <w:rsid w:val="005A4A5A"/>
    <w:rsid w:val="005A4CA1"/>
    <w:rsid w:val="005A660A"/>
    <w:rsid w:val="005A6B9B"/>
    <w:rsid w:val="005A6D00"/>
    <w:rsid w:val="005B0484"/>
    <w:rsid w:val="005B07F0"/>
    <w:rsid w:val="005B2913"/>
    <w:rsid w:val="005B2ED2"/>
    <w:rsid w:val="005B3BD6"/>
    <w:rsid w:val="005B5524"/>
    <w:rsid w:val="005B6D96"/>
    <w:rsid w:val="005C1ED0"/>
    <w:rsid w:val="005C31F6"/>
    <w:rsid w:val="005C32D1"/>
    <w:rsid w:val="005C33E3"/>
    <w:rsid w:val="005C5574"/>
    <w:rsid w:val="005C783B"/>
    <w:rsid w:val="005C79EA"/>
    <w:rsid w:val="005D0E14"/>
    <w:rsid w:val="005D32D0"/>
    <w:rsid w:val="005D42BB"/>
    <w:rsid w:val="005E1AD4"/>
    <w:rsid w:val="005E31A4"/>
    <w:rsid w:val="005F31BF"/>
    <w:rsid w:val="005F33A6"/>
    <w:rsid w:val="005F344B"/>
    <w:rsid w:val="005F354B"/>
    <w:rsid w:val="005F699C"/>
    <w:rsid w:val="005F78A1"/>
    <w:rsid w:val="00615050"/>
    <w:rsid w:val="0061613D"/>
    <w:rsid w:val="006168F2"/>
    <w:rsid w:val="00617F38"/>
    <w:rsid w:val="006213B4"/>
    <w:rsid w:val="006318B3"/>
    <w:rsid w:val="006337BC"/>
    <w:rsid w:val="006352E0"/>
    <w:rsid w:val="006353C9"/>
    <w:rsid w:val="00641862"/>
    <w:rsid w:val="006440FD"/>
    <w:rsid w:val="0064433C"/>
    <w:rsid w:val="006473D3"/>
    <w:rsid w:val="00647499"/>
    <w:rsid w:val="00647C94"/>
    <w:rsid w:val="0065110E"/>
    <w:rsid w:val="006514B4"/>
    <w:rsid w:val="006519ED"/>
    <w:rsid w:val="006521A6"/>
    <w:rsid w:val="006540CC"/>
    <w:rsid w:val="00655B60"/>
    <w:rsid w:val="0065730C"/>
    <w:rsid w:val="00657CBE"/>
    <w:rsid w:val="00660A9E"/>
    <w:rsid w:val="00662C7D"/>
    <w:rsid w:val="00663426"/>
    <w:rsid w:val="006648C7"/>
    <w:rsid w:val="006653FB"/>
    <w:rsid w:val="0067240B"/>
    <w:rsid w:val="006730FD"/>
    <w:rsid w:val="00673737"/>
    <w:rsid w:val="0067403B"/>
    <w:rsid w:val="006746ED"/>
    <w:rsid w:val="0067497D"/>
    <w:rsid w:val="00674FD9"/>
    <w:rsid w:val="00676AB1"/>
    <w:rsid w:val="00681F24"/>
    <w:rsid w:val="006825FB"/>
    <w:rsid w:val="00683266"/>
    <w:rsid w:val="00684E10"/>
    <w:rsid w:val="00686C39"/>
    <w:rsid w:val="00687404"/>
    <w:rsid w:val="0068746C"/>
    <w:rsid w:val="00687E57"/>
    <w:rsid w:val="00690DCC"/>
    <w:rsid w:val="0069427C"/>
    <w:rsid w:val="00696291"/>
    <w:rsid w:val="00697761"/>
    <w:rsid w:val="006A1BEE"/>
    <w:rsid w:val="006A2246"/>
    <w:rsid w:val="006A3991"/>
    <w:rsid w:val="006A57D7"/>
    <w:rsid w:val="006A60EF"/>
    <w:rsid w:val="006B0E3E"/>
    <w:rsid w:val="006B14C8"/>
    <w:rsid w:val="006C0AC8"/>
    <w:rsid w:val="006C14D1"/>
    <w:rsid w:val="006C164E"/>
    <w:rsid w:val="006C1903"/>
    <w:rsid w:val="006C19BD"/>
    <w:rsid w:val="006C2717"/>
    <w:rsid w:val="006C38D5"/>
    <w:rsid w:val="006C4518"/>
    <w:rsid w:val="006C4682"/>
    <w:rsid w:val="006C6749"/>
    <w:rsid w:val="006C6EC2"/>
    <w:rsid w:val="006C7623"/>
    <w:rsid w:val="006D04EF"/>
    <w:rsid w:val="006D0E2F"/>
    <w:rsid w:val="006D12D8"/>
    <w:rsid w:val="006D135F"/>
    <w:rsid w:val="006D23F6"/>
    <w:rsid w:val="006D24E2"/>
    <w:rsid w:val="006D2DAC"/>
    <w:rsid w:val="006D531D"/>
    <w:rsid w:val="006D548F"/>
    <w:rsid w:val="006D5C5B"/>
    <w:rsid w:val="006E1969"/>
    <w:rsid w:val="006E1FE5"/>
    <w:rsid w:val="006E3DFA"/>
    <w:rsid w:val="006E48E3"/>
    <w:rsid w:val="006E53B0"/>
    <w:rsid w:val="006E7B06"/>
    <w:rsid w:val="006F0E2F"/>
    <w:rsid w:val="006F218B"/>
    <w:rsid w:val="006F3042"/>
    <w:rsid w:val="006F383A"/>
    <w:rsid w:val="006F4C83"/>
    <w:rsid w:val="006F4CE1"/>
    <w:rsid w:val="006F6CC5"/>
    <w:rsid w:val="0070098C"/>
    <w:rsid w:val="0070516B"/>
    <w:rsid w:val="007058E8"/>
    <w:rsid w:val="00705A4B"/>
    <w:rsid w:val="007109E6"/>
    <w:rsid w:val="00710BE4"/>
    <w:rsid w:val="00713D24"/>
    <w:rsid w:val="00716CC0"/>
    <w:rsid w:val="0072025A"/>
    <w:rsid w:val="00723859"/>
    <w:rsid w:val="007322A1"/>
    <w:rsid w:val="00735C31"/>
    <w:rsid w:val="00736D39"/>
    <w:rsid w:val="00737FDA"/>
    <w:rsid w:val="00741404"/>
    <w:rsid w:val="00743282"/>
    <w:rsid w:val="00743614"/>
    <w:rsid w:val="0074568E"/>
    <w:rsid w:val="00751BDA"/>
    <w:rsid w:val="00754EC2"/>
    <w:rsid w:val="00757C4D"/>
    <w:rsid w:val="007601C1"/>
    <w:rsid w:val="00765862"/>
    <w:rsid w:val="00766489"/>
    <w:rsid w:val="00766906"/>
    <w:rsid w:val="00767B5A"/>
    <w:rsid w:val="007714F5"/>
    <w:rsid w:val="00772AA7"/>
    <w:rsid w:val="00777AAE"/>
    <w:rsid w:val="00781176"/>
    <w:rsid w:val="00782CA4"/>
    <w:rsid w:val="00782F8C"/>
    <w:rsid w:val="007831AF"/>
    <w:rsid w:val="0078420F"/>
    <w:rsid w:val="0078570F"/>
    <w:rsid w:val="007863D1"/>
    <w:rsid w:val="00786F06"/>
    <w:rsid w:val="00787238"/>
    <w:rsid w:val="0079045F"/>
    <w:rsid w:val="0079051A"/>
    <w:rsid w:val="00791634"/>
    <w:rsid w:val="00794B55"/>
    <w:rsid w:val="007A2A47"/>
    <w:rsid w:val="007A36C3"/>
    <w:rsid w:val="007A48A0"/>
    <w:rsid w:val="007B256C"/>
    <w:rsid w:val="007C3D00"/>
    <w:rsid w:val="007C427C"/>
    <w:rsid w:val="007C4421"/>
    <w:rsid w:val="007C461B"/>
    <w:rsid w:val="007C5C8E"/>
    <w:rsid w:val="007E00A4"/>
    <w:rsid w:val="007E1FC0"/>
    <w:rsid w:val="007E2014"/>
    <w:rsid w:val="007E2B27"/>
    <w:rsid w:val="007E45D3"/>
    <w:rsid w:val="007E6261"/>
    <w:rsid w:val="007E7A78"/>
    <w:rsid w:val="007F08C1"/>
    <w:rsid w:val="007F09BF"/>
    <w:rsid w:val="007F1BC7"/>
    <w:rsid w:val="007F244B"/>
    <w:rsid w:val="007F296D"/>
    <w:rsid w:val="007F2B8C"/>
    <w:rsid w:val="007F7FD7"/>
    <w:rsid w:val="00800736"/>
    <w:rsid w:val="00801161"/>
    <w:rsid w:val="00803DEB"/>
    <w:rsid w:val="00806233"/>
    <w:rsid w:val="008114F6"/>
    <w:rsid w:val="00811D89"/>
    <w:rsid w:val="00811E45"/>
    <w:rsid w:val="00813A72"/>
    <w:rsid w:val="00822C97"/>
    <w:rsid w:val="008266DD"/>
    <w:rsid w:val="008322F2"/>
    <w:rsid w:val="00832F3A"/>
    <w:rsid w:val="00833F54"/>
    <w:rsid w:val="00835B17"/>
    <w:rsid w:val="00835B3D"/>
    <w:rsid w:val="00837737"/>
    <w:rsid w:val="00843E3C"/>
    <w:rsid w:val="0084435F"/>
    <w:rsid w:val="00845180"/>
    <w:rsid w:val="008471B2"/>
    <w:rsid w:val="0085064C"/>
    <w:rsid w:val="00853D06"/>
    <w:rsid w:val="00853E31"/>
    <w:rsid w:val="00855830"/>
    <w:rsid w:val="00856CD0"/>
    <w:rsid w:val="00861B76"/>
    <w:rsid w:val="00861D99"/>
    <w:rsid w:val="00861F56"/>
    <w:rsid w:val="008657EB"/>
    <w:rsid w:val="00871635"/>
    <w:rsid w:val="0087346F"/>
    <w:rsid w:val="008739F5"/>
    <w:rsid w:val="00873DD5"/>
    <w:rsid w:val="00875610"/>
    <w:rsid w:val="008760F4"/>
    <w:rsid w:val="00876398"/>
    <w:rsid w:val="00876984"/>
    <w:rsid w:val="00877538"/>
    <w:rsid w:val="00877645"/>
    <w:rsid w:val="00880FF6"/>
    <w:rsid w:val="00881C90"/>
    <w:rsid w:val="00885252"/>
    <w:rsid w:val="00886880"/>
    <w:rsid w:val="00886EB9"/>
    <w:rsid w:val="0089021A"/>
    <w:rsid w:val="0089039E"/>
    <w:rsid w:val="00890AE7"/>
    <w:rsid w:val="00893611"/>
    <w:rsid w:val="008944F8"/>
    <w:rsid w:val="00894DAC"/>
    <w:rsid w:val="00897C0E"/>
    <w:rsid w:val="008A1FA8"/>
    <w:rsid w:val="008A42F3"/>
    <w:rsid w:val="008A494C"/>
    <w:rsid w:val="008A50FA"/>
    <w:rsid w:val="008A53D2"/>
    <w:rsid w:val="008A7093"/>
    <w:rsid w:val="008A776B"/>
    <w:rsid w:val="008B1729"/>
    <w:rsid w:val="008B5697"/>
    <w:rsid w:val="008C0006"/>
    <w:rsid w:val="008C0374"/>
    <w:rsid w:val="008C0F72"/>
    <w:rsid w:val="008C65F1"/>
    <w:rsid w:val="008C6FAB"/>
    <w:rsid w:val="008D1C03"/>
    <w:rsid w:val="008D3AB6"/>
    <w:rsid w:val="008D5A54"/>
    <w:rsid w:val="008D6174"/>
    <w:rsid w:val="008D73BD"/>
    <w:rsid w:val="008D7491"/>
    <w:rsid w:val="008E12AC"/>
    <w:rsid w:val="008E1AF4"/>
    <w:rsid w:val="008E33B2"/>
    <w:rsid w:val="008E7AC4"/>
    <w:rsid w:val="008F2CB1"/>
    <w:rsid w:val="008F41D3"/>
    <w:rsid w:val="008F4D62"/>
    <w:rsid w:val="008F53E6"/>
    <w:rsid w:val="00900A4E"/>
    <w:rsid w:val="009020BA"/>
    <w:rsid w:val="0091114C"/>
    <w:rsid w:val="0091263D"/>
    <w:rsid w:val="00912B47"/>
    <w:rsid w:val="009144C6"/>
    <w:rsid w:val="009161BB"/>
    <w:rsid w:val="00921402"/>
    <w:rsid w:val="00921DB2"/>
    <w:rsid w:val="009256B9"/>
    <w:rsid w:val="00926379"/>
    <w:rsid w:val="00934716"/>
    <w:rsid w:val="009367FC"/>
    <w:rsid w:val="0094197D"/>
    <w:rsid w:val="00941B9E"/>
    <w:rsid w:val="00942514"/>
    <w:rsid w:val="00943167"/>
    <w:rsid w:val="009444C4"/>
    <w:rsid w:val="00951C4D"/>
    <w:rsid w:val="00957482"/>
    <w:rsid w:val="009617A8"/>
    <w:rsid w:val="00964583"/>
    <w:rsid w:val="009654E8"/>
    <w:rsid w:val="00974C0B"/>
    <w:rsid w:val="00982800"/>
    <w:rsid w:val="00985096"/>
    <w:rsid w:val="0098543E"/>
    <w:rsid w:val="009857FE"/>
    <w:rsid w:val="00986BFD"/>
    <w:rsid w:val="00990112"/>
    <w:rsid w:val="009924DA"/>
    <w:rsid w:val="00996D74"/>
    <w:rsid w:val="009971D8"/>
    <w:rsid w:val="00997FC0"/>
    <w:rsid w:val="009A2143"/>
    <w:rsid w:val="009A629C"/>
    <w:rsid w:val="009A6718"/>
    <w:rsid w:val="009A7877"/>
    <w:rsid w:val="009B00D3"/>
    <w:rsid w:val="009B3CD6"/>
    <w:rsid w:val="009B4C11"/>
    <w:rsid w:val="009B514D"/>
    <w:rsid w:val="009B5EF2"/>
    <w:rsid w:val="009C2A27"/>
    <w:rsid w:val="009C6DB6"/>
    <w:rsid w:val="009C7360"/>
    <w:rsid w:val="009D188D"/>
    <w:rsid w:val="009D3837"/>
    <w:rsid w:val="009D38E8"/>
    <w:rsid w:val="009D3FF6"/>
    <w:rsid w:val="009D5EBF"/>
    <w:rsid w:val="009D66C6"/>
    <w:rsid w:val="009E0EF3"/>
    <w:rsid w:val="009E1DCD"/>
    <w:rsid w:val="009E1FF6"/>
    <w:rsid w:val="009E27F0"/>
    <w:rsid w:val="009E593F"/>
    <w:rsid w:val="009E5D61"/>
    <w:rsid w:val="009E6F87"/>
    <w:rsid w:val="009E79A9"/>
    <w:rsid w:val="009F0318"/>
    <w:rsid w:val="009F2154"/>
    <w:rsid w:val="009F5C4D"/>
    <w:rsid w:val="00A01B1D"/>
    <w:rsid w:val="00A02A71"/>
    <w:rsid w:val="00A04031"/>
    <w:rsid w:val="00A06554"/>
    <w:rsid w:val="00A0792A"/>
    <w:rsid w:val="00A12A49"/>
    <w:rsid w:val="00A12A73"/>
    <w:rsid w:val="00A20648"/>
    <w:rsid w:val="00A2078F"/>
    <w:rsid w:val="00A211D2"/>
    <w:rsid w:val="00A22115"/>
    <w:rsid w:val="00A23C59"/>
    <w:rsid w:val="00A25868"/>
    <w:rsid w:val="00A269F7"/>
    <w:rsid w:val="00A27010"/>
    <w:rsid w:val="00A356A5"/>
    <w:rsid w:val="00A40283"/>
    <w:rsid w:val="00A409D4"/>
    <w:rsid w:val="00A43C02"/>
    <w:rsid w:val="00A446A7"/>
    <w:rsid w:val="00A47661"/>
    <w:rsid w:val="00A51275"/>
    <w:rsid w:val="00A5200F"/>
    <w:rsid w:val="00A54499"/>
    <w:rsid w:val="00A5668F"/>
    <w:rsid w:val="00A56A29"/>
    <w:rsid w:val="00A56DA6"/>
    <w:rsid w:val="00A602DD"/>
    <w:rsid w:val="00A609D1"/>
    <w:rsid w:val="00A66674"/>
    <w:rsid w:val="00A6782F"/>
    <w:rsid w:val="00A711E1"/>
    <w:rsid w:val="00A721D4"/>
    <w:rsid w:val="00A724C1"/>
    <w:rsid w:val="00A73AE5"/>
    <w:rsid w:val="00A77746"/>
    <w:rsid w:val="00A80C45"/>
    <w:rsid w:val="00A85465"/>
    <w:rsid w:val="00A85AFA"/>
    <w:rsid w:val="00A866F8"/>
    <w:rsid w:val="00A874AE"/>
    <w:rsid w:val="00A92B53"/>
    <w:rsid w:val="00A966D4"/>
    <w:rsid w:val="00A96DE4"/>
    <w:rsid w:val="00AA1616"/>
    <w:rsid w:val="00AA3058"/>
    <w:rsid w:val="00AA692B"/>
    <w:rsid w:val="00AA74E5"/>
    <w:rsid w:val="00AB190C"/>
    <w:rsid w:val="00AB5F66"/>
    <w:rsid w:val="00AB6920"/>
    <w:rsid w:val="00AC1274"/>
    <w:rsid w:val="00AC205B"/>
    <w:rsid w:val="00AC540A"/>
    <w:rsid w:val="00AD0105"/>
    <w:rsid w:val="00AD0AED"/>
    <w:rsid w:val="00AD19B7"/>
    <w:rsid w:val="00AD1E64"/>
    <w:rsid w:val="00AD45F6"/>
    <w:rsid w:val="00AD4971"/>
    <w:rsid w:val="00AD4B26"/>
    <w:rsid w:val="00AD5A7A"/>
    <w:rsid w:val="00AD79FF"/>
    <w:rsid w:val="00AE0A08"/>
    <w:rsid w:val="00AE1B50"/>
    <w:rsid w:val="00AE381B"/>
    <w:rsid w:val="00AF0C9A"/>
    <w:rsid w:val="00AF22E5"/>
    <w:rsid w:val="00AF23A4"/>
    <w:rsid w:val="00AF3297"/>
    <w:rsid w:val="00AF3403"/>
    <w:rsid w:val="00AF4A85"/>
    <w:rsid w:val="00B01482"/>
    <w:rsid w:val="00B067C9"/>
    <w:rsid w:val="00B06940"/>
    <w:rsid w:val="00B11454"/>
    <w:rsid w:val="00B128A2"/>
    <w:rsid w:val="00B158AE"/>
    <w:rsid w:val="00B165D4"/>
    <w:rsid w:val="00B244BB"/>
    <w:rsid w:val="00B25140"/>
    <w:rsid w:val="00B31317"/>
    <w:rsid w:val="00B331C3"/>
    <w:rsid w:val="00B34D45"/>
    <w:rsid w:val="00B37450"/>
    <w:rsid w:val="00B42715"/>
    <w:rsid w:val="00B42CCC"/>
    <w:rsid w:val="00B430B8"/>
    <w:rsid w:val="00B50583"/>
    <w:rsid w:val="00B506FE"/>
    <w:rsid w:val="00B50958"/>
    <w:rsid w:val="00B50C24"/>
    <w:rsid w:val="00B53A4B"/>
    <w:rsid w:val="00B55B83"/>
    <w:rsid w:val="00B66969"/>
    <w:rsid w:val="00B66C44"/>
    <w:rsid w:val="00B70617"/>
    <w:rsid w:val="00B733BD"/>
    <w:rsid w:val="00B739FF"/>
    <w:rsid w:val="00B75188"/>
    <w:rsid w:val="00B76EE9"/>
    <w:rsid w:val="00B7734C"/>
    <w:rsid w:val="00B77FF2"/>
    <w:rsid w:val="00B82136"/>
    <w:rsid w:val="00B925C1"/>
    <w:rsid w:val="00BA198F"/>
    <w:rsid w:val="00BA33E5"/>
    <w:rsid w:val="00BB00AF"/>
    <w:rsid w:val="00BB0782"/>
    <w:rsid w:val="00BB1634"/>
    <w:rsid w:val="00BB1E6F"/>
    <w:rsid w:val="00BB306B"/>
    <w:rsid w:val="00BB50C3"/>
    <w:rsid w:val="00BB6916"/>
    <w:rsid w:val="00BC0949"/>
    <w:rsid w:val="00BC1775"/>
    <w:rsid w:val="00BC2BA2"/>
    <w:rsid w:val="00BC4B38"/>
    <w:rsid w:val="00BC4C79"/>
    <w:rsid w:val="00BC52E1"/>
    <w:rsid w:val="00BC6C97"/>
    <w:rsid w:val="00BC6F8E"/>
    <w:rsid w:val="00BC7AC2"/>
    <w:rsid w:val="00BD250F"/>
    <w:rsid w:val="00BD35D1"/>
    <w:rsid w:val="00BD7F2E"/>
    <w:rsid w:val="00BE4D50"/>
    <w:rsid w:val="00BE51BF"/>
    <w:rsid w:val="00BE66F9"/>
    <w:rsid w:val="00BF01CF"/>
    <w:rsid w:val="00BF052F"/>
    <w:rsid w:val="00BF0835"/>
    <w:rsid w:val="00BF2DA5"/>
    <w:rsid w:val="00BF3B98"/>
    <w:rsid w:val="00BF48B5"/>
    <w:rsid w:val="00BF4B5F"/>
    <w:rsid w:val="00BF6594"/>
    <w:rsid w:val="00C01EA6"/>
    <w:rsid w:val="00C06B50"/>
    <w:rsid w:val="00C06B7A"/>
    <w:rsid w:val="00C072AD"/>
    <w:rsid w:val="00C125ED"/>
    <w:rsid w:val="00C20A18"/>
    <w:rsid w:val="00C219EC"/>
    <w:rsid w:val="00C226B5"/>
    <w:rsid w:val="00C25F3B"/>
    <w:rsid w:val="00C266C9"/>
    <w:rsid w:val="00C26A79"/>
    <w:rsid w:val="00C26B78"/>
    <w:rsid w:val="00C33770"/>
    <w:rsid w:val="00C40FCD"/>
    <w:rsid w:val="00C43BC8"/>
    <w:rsid w:val="00C51DF7"/>
    <w:rsid w:val="00C520AC"/>
    <w:rsid w:val="00C5480A"/>
    <w:rsid w:val="00C55E0E"/>
    <w:rsid w:val="00C609A6"/>
    <w:rsid w:val="00C61ABB"/>
    <w:rsid w:val="00C64F9E"/>
    <w:rsid w:val="00C654A8"/>
    <w:rsid w:val="00C6666E"/>
    <w:rsid w:val="00C74555"/>
    <w:rsid w:val="00C747E2"/>
    <w:rsid w:val="00C75CEE"/>
    <w:rsid w:val="00C76F39"/>
    <w:rsid w:val="00C7708E"/>
    <w:rsid w:val="00C77123"/>
    <w:rsid w:val="00C84C47"/>
    <w:rsid w:val="00C84CE4"/>
    <w:rsid w:val="00C85D71"/>
    <w:rsid w:val="00C901D7"/>
    <w:rsid w:val="00C93215"/>
    <w:rsid w:val="00C94663"/>
    <w:rsid w:val="00C95D22"/>
    <w:rsid w:val="00C969CF"/>
    <w:rsid w:val="00C97178"/>
    <w:rsid w:val="00CA0CC8"/>
    <w:rsid w:val="00CA192E"/>
    <w:rsid w:val="00CA302D"/>
    <w:rsid w:val="00CA530B"/>
    <w:rsid w:val="00CA5EB4"/>
    <w:rsid w:val="00CB0B71"/>
    <w:rsid w:val="00CB1884"/>
    <w:rsid w:val="00CB1B55"/>
    <w:rsid w:val="00CB5EA9"/>
    <w:rsid w:val="00CC1B71"/>
    <w:rsid w:val="00CC451F"/>
    <w:rsid w:val="00CC47A5"/>
    <w:rsid w:val="00CD07B3"/>
    <w:rsid w:val="00CD23A1"/>
    <w:rsid w:val="00CD371C"/>
    <w:rsid w:val="00CE2A8D"/>
    <w:rsid w:val="00CE3A8D"/>
    <w:rsid w:val="00CE4195"/>
    <w:rsid w:val="00CE60CA"/>
    <w:rsid w:val="00CE6590"/>
    <w:rsid w:val="00CE6CC4"/>
    <w:rsid w:val="00CE6CF7"/>
    <w:rsid w:val="00CE70DF"/>
    <w:rsid w:val="00CF2498"/>
    <w:rsid w:val="00CF285E"/>
    <w:rsid w:val="00CF2AB1"/>
    <w:rsid w:val="00CF43F5"/>
    <w:rsid w:val="00CF61F4"/>
    <w:rsid w:val="00CF73D3"/>
    <w:rsid w:val="00D054FF"/>
    <w:rsid w:val="00D065FE"/>
    <w:rsid w:val="00D0687B"/>
    <w:rsid w:val="00D06A58"/>
    <w:rsid w:val="00D10B71"/>
    <w:rsid w:val="00D10EDF"/>
    <w:rsid w:val="00D12B58"/>
    <w:rsid w:val="00D13428"/>
    <w:rsid w:val="00D139DC"/>
    <w:rsid w:val="00D143E3"/>
    <w:rsid w:val="00D15684"/>
    <w:rsid w:val="00D1643C"/>
    <w:rsid w:val="00D22553"/>
    <w:rsid w:val="00D24755"/>
    <w:rsid w:val="00D25BFA"/>
    <w:rsid w:val="00D263A3"/>
    <w:rsid w:val="00D265B3"/>
    <w:rsid w:val="00D309E9"/>
    <w:rsid w:val="00D33674"/>
    <w:rsid w:val="00D341A8"/>
    <w:rsid w:val="00D34DFD"/>
    <w:rsid w:val="00D35371"/>
    <w:rsid w:val="00D42060"/>
    <w:rsid w:val="00D42F94"/>
    <w:rsid w:val="00D433AA"/>
    <w:rsid w:val="00D4596C"/>
    <w:rsid w:val="00D46133"/>
    <w:rsid w:val="00D47824"/>
    <w:rsid w:val="00D47A6A"/>
    <w:rsid w:val="00D47E2A"/>
    <w:rsid w:val="00D5339C"/>
    <w:rsid w:val="00D5393E"/>
    <w:rsid w:val="00D53F40"/>
    <w:rsid w:val="00D54207"/>
    <w:rsid w:val="00D57434"/>
    <w:rsid w:val="00D57A84"/>
    <w:rsid w:val="00D62FEE"/>
    <w:rsid w:val="00D665AA"/>
    <w:rsid w:val="00D67C10"/>
    <w:rsid w:val="00D711A7"/>
    <w:rsid w:val="00D71B69"/>
    <w:rsid w:val="00D75C1A"/>
    <w:rsid w:val="00D7787D"/>
    <w:rsid w:val="00D80912"/>
    <w:rsid w:val="00D84241"/>
    <w:rsid w:val="00D846B3"/>
    <w:rsid w:val="00D8538A"/>
    <w:rsid w:val="00D85DDF"/>
    <w:rsid w:val="00D86578"/>
    <w:rsid w:val="00D922D5"/>
    <w:rsid w:val="00D928DF"/>
    <w:rsid w:val="00D92E46"/>
    <w:rsid w:val="00D948FF"/>
    <w:rsid w:val="00DA0331"/>
    <w:rsid w:val="00DA0849"/>
    <w:rsid w:val="00DA0C24"/>
    <w:rsid w:val="00DA17C6"/>
    <w:rsid w:val="00DA492E"/>
    <w:rsid w:val="00DA57B0"/>
    <w:rsid w:val="00DA5EBE"/>
    <w:rsid w:val="00DA5F79"/>
    <w:rsid w:val="00DA63E0"/>
    <w:rsid w:val="00DA6A14"/>
    <w:rsid w:val="00DA78CD"/>
    <w:rsid w:val="00DB0BA0"/>
    <w:rsid w:val="00DB1AF9"/>
    <w:rsid w:val="00DB1D17"/>
    <w:rsid w:val="00DB3A31"/>
    <w:rsid w:val="00DB4231"/>
    <w:rsid w:val="00DB686E"/>
    <w:rsid w:val="00DB6E45"/>
    <w:rsid w:val="00DC04E0"/>
    <w:rsid w:val="00DC2A72"/>
    <w:rsid w:val="00DC382A"/>
    <w:rsid w:val="00DC44D3"/>
    <w:rsid w:val="00DC486D"/>
    <w:rsid w:val="00DC49D4"/>
    <w:rsid w:val="00DC584F"/>
    <w:rsid w:val="00DC763D"/>
    <w:rsid w:val="00DD0D90"/>
    <w:rsid w:val="00DD2B8F"/>
    <w:rsid w:val="00DD3221"/>
    <w:rsid w:val="00DD49BB"/>
    <w:rsid w:val="00DE26C3"/>
    <w:rsid w:val="00DE29A6"/>
    <w:rsid w:val="00DE5B79"/>
    <w:rsid w:val="00DE62C1"/>
    <w:rsid w:val="00DF03BE"/>
    <w:rsid w:val="00DF2698"/>
    <w:rsid w:val="00DF2EE2"/>
    <w:rsid w:val="00DF6EF7"/>
    <w:rsid w:val="00DF7162"/>
    <w:rsid w:val="00E02316"/>
    <w:rsid w:val="00E0233B"/>
    <w:rsid w:val="00E049AC"/>
    <w:rsid w:val="00E04AE1"/>
    <w:rsid w:val="00E07C4E"/>
    <w:rsid w:val="00E10ED8"/>
    <w:rsid w:val="00E13A8D"/>
    <w:rsid w:val="00E13D8B"/>
    <w:rsid w:val="00E16911"/>
    <w:rsid w:val="00E1742D"/>
    <w:rsid w:val="00E1777F"/>
    <w:rsid w:val="00E17E9B"/>
    <w:rsid w:val="00E202B2"/>
    <w:rsid w:val="00E2225E"/>
    <w:rsid w:val="00E2306E"/>
    <w:rsid w:val="00E27FDE"/>
    <w:rsid w:val="00E40E5A"/>
    <w:rsid w:val="00E41151"/>
    <w:rsid w:val="00E41420"/>
    <w:rsid w:val="00E41F37"/>
    <w:rsid w:val="00E41F5A"/>
    <w:rsid w:val="00E53083"/>
    <w:rsid w:val="00E532DF"/>
    <w:rsid w:val="00E552A5"/>
    <w:rsid w:val="00E559E4"/>
    <w:rsid w:val="00E62232"/>
    <w:rsid w:val="00E62780"/>
    <w:rsid w:val="00E628ED"/>
    <w:rsid w:val="00E63A63"/>
    <w:rsid w:val="00E64906"/>
    <w:rsid w:val="00E65D99"/>
    <w:rsid w:val="00E75B9F"/>
    <w:rsid w:val="00E77E0F"/>
    <w:rsid w:val="00E807C4"/>
    <w:rsid w:val="00E80AAC"/>
    <w:rsid w:val="00E810D1"/>
    <w:rsid w:val="00E84D8C"/>
    <w:rsid w:val="00E8627F"/>
    <w:rsid w:val="00E90985"/>
    <w:rsid w:val="00E9387E"/>
    <w:rsid w:val="00E95E81"/>
    <w:rsid w:val="00E96260"/>
    <w:rsid w:val="00E9782F"/>
    <w:rsid w:val="00EA3255"/>
    <w:rsid w:val="00EA3718"/>
    <w:rsid w:val="00EA4407"/>
    <w:rsid w:val="00EA531B"/>
    <w:rsid w:val="00EB02E8"/>
    <w:rsid w:val="00EB6E33"/>
    <w:rsid w:val="00EC0D8C"/>
    <w:rsid w:val="00EC2C9B"/>
    <w:rsid w:val="00EC439B"/>
    <w:rsid w:val="00EC5E40"/>
    <w:rsid w:val="00EC6362"/>
    <w:rsid w:val="00EC6D72"/>
    <w:rsid w:val="00ED0749"/>
    <w:rsid w:val="00ED12BD"/>
    <w:rsid w:val="00ED138B"/>
    <w:rsid w:val="00ED1C84"/>
    <w:rsid w:val="00EE5D5B"/>
    <w:rsid w:val="00EE6CCC"/>
    <w:rsid w:val="00EF2274"/>
    <w:rsid w:val="00EF380F"/>
    <w:rsid w:val="00EF551F"/>
    <w:rsid w:val="00EF6B80"/>
    <w:rsid w:val="00F00088"/>
    <w:rsid w:val="00F00F80"/>
    <w:rsid w:val="00F01006"/>
    <w:rsid w:val="00F02D56"/>
    <w:rsid w:val="00F036FD"/>
    <w:rsid w:val="00F03B5F"/>
    <w:rsid w:val="00F07D0E"/>
    <w:rsid w:val="00F10CD2"/>
    <w:rsid w:val="00F12A4D"/>
    <w:rsid w:val="00F13373"/>
    <w:rsid w:val="00F13410"/>
    <w:rsid w:val="00F14D14"/>
    <w:rsid w:val="00F16FE6"/>
    <w:rsid w:val="00F17531"/>
    <w:rsid w:val="00F17B3B"/>
    <w:rsid w:val="00F20838"/>
    <w:rsid w:val="00F21347"/>
    <w:rsid w:val="00F22EC3"/>
    <w:rsid w:val="00F23A3A"/>
    <w:rsid w:val="00F250C8"/>
    <w:rsid w:val="00F25922"/>
    <w:rsid w:val="00F26F0E"/>
    <w:rsid w:val="00F276B5"/>
    <w:rsid w:val="00F27D9B"/>
    <w:rsid w:val="00F31A98"/>
    <w:rsid w:val="00F32D04"/>
    <w:rsid w:val="00F330AB"/>
    <w:rsid w:val="00F33D36"/>
    <w:rsid w:val="00F33FDA"/>
    <w:rsid w:val="00F47C6C"/>
    <w:rsid w:val="00F50223"/>
    <w:rsid w:val="00F50768"/>
    <w:rsid w:val="00F51AD3"/>
    <w:rsid w:val="00F523ED"/>
    <w:rsid w:val="00F55298"/>
    <w:rsid w:val="00F56B97"/>
    <w:rsid w:val="00F61C19"/>
    <w:rsid w:val="00F6506F"/>
    <w:rsid w:val="00F65842"/>
    <w:rsid w:val="00F7106A"/>
    <w:rsid w:val="00F7150C"/>
    <w:rsid w:val="00F805C5"/>
    <w:rsid w:val="00F8318C"/>
    <w:rsid w:val="00F85D4F"/>
    <w:rsid w:val="00F870F8"/>
    <w:rsid w:val="00F8742B"/>
    <w:rsid w:val="00F90C0C"/>
    <w:rsid w:val="00F92C0E"/>
    <w:rsid w:val="00F95932"/>
    <w:rsid w:val="00FA3563"/>
    <w:rsid w:val="00FA52B3"/>
    <w:rsid w:val="00FA5D63"/>
    <w:rsid w:val="00FA64BA"/>
    <w:rsid w:val="00FA6D33"/>
    <w:rsid w:val="00FA76B7"/>
    <w:rsid w:val="00FB096B"/>
    <w:rsid w:val="00FB0CD0"/>
    <w:rsid w:val="00FB157E"/>
    <w:rsid w:val="00FB15FD"/>
    <w:rsid w:val="00FB1660"/>
    <w:rsid w:val="00FB1EDB"/>
    <w:rsid w:val="00FB4EBA"/>
    <w:rsid w:val="00FB69B4"/>
    <w:rsid w:val="00FC1A58"/>
    <w:rsid w:val="00FC1A5A"/>
    <w:rsid w:val="00FC2338"/>
    <w:rsid w:val="00FC494A"/>
    <w:rsid w:val="00FC4AEC"/>
    <w:rsid w:val="00FC5720"/>
    <w:rsid w:val="00FC63D0"/>
    <w:rsid w:val="00FD0212"/>
    <w:rsid w:val="00FD11E9"/>
    <w:rsid w:val="00FD1626"/>
    <w:rsid w:val="00FD16FB"/>
    <w:rsid w:val="00FD5F49"/>
    <w:rsid w:val="00FD6D47"/>
    <w:rsid w:val="00FE0810"/>
    <w:rsid w:val="00FE1C5C"/>
    <w:rsid w:val="00FE2783"/>
    <w:rsid w:val="00FE27B7"/>
    <w:rsid w:val="00FE2B64"/>
    <w:rsid w:val="00FE2F0D"/>
    <w:rsid w:val="00FE60EB"/>
    <w:rsid w:val="00FF1053"/>
    <w:rsid w:val="00FF3260"/>
    <w:rsid w:val="00FF4057"/>
    <w:rsid w:val="00FF75F7"/>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7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fr-CA" w:eastAsia="fr-CA"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79A9"/>
    <w:rPr>
      <w:sz w:val="24"/>
      <w:szCs w:val="24"/>
      <w:lang w:eastAsia="fr-FR"/>
    </w:rPr>
  </w:style>
  <w:style w:type="paragraph" w:styleId="Titre1">
    <w:name w:val="heading 1"/>
    <w:aliases w:val="Titre 1 - Section"/>
    <w:basedOn w:val="4aIntertitreniveau1-H2"/>
    <w:next w:val="Normal"/>
    <w:link w:val="Titre1Car"/>
    <w:uiPriority w:val="9"/>
    <w:qFormat/>
    <w:rsid w:val="00162358"/>
    <w:pPr>
      <w:outlineLvl w:val="0"/>
    </w:pPr>
  </w:style>
  <w:style w:type="paragraph" w:styleId="Titre2">
    <w:name w:val="heading 2"/>
    <w:aliases w:val="Titre 2 - Section"/>
    <w:basedOn w:val="Normal"/>
    <w:next w:val="Normal"/>
    <w:link w:val="Titre2Car"/>
    <w:uiPriority w:val="9"/>
    <w:unhideWhenUsed/>
    <w:qFormat/>
    <w:rsid w:val="00CC47A5"/>
    <w:pPr>
      <w:widowControl w:val="0"/>
      <w:suppressAutoHyphens/>
      <w:autoSpaceDE w:val="0"/>
      <w:autoSpaceDN w:val="0"/>
      <w:adjustRightInd w:val="0"/>
      <w:spacing w:before="360" w:after="180" w:line="280" w:lineRule="atLeast"/>
      <w:textAlignment w:val="center"/>
      <w:outlineLvl w:val="1"/>
    </w:pPr>
    <w:rPr>
      <w:rFonts w:ascii="Arial" w:hAnsi="Arial" w:cs="Arial"/>
      <w:color w:val="000000"/>
      <w:sz w:val="26"/>
      <w:szCs w:val="28"/>
      <w:lang w:val="fr-FR" w:eastAsia="fr-CA"/>
    </w:rPr>
  </w:style>
  <w:style w:type="paragraph" w:styleId="Titre3">
    <w:name w:val="heading 3"/>
    <w:basedOn w:val="4cIntertitreniveau3-H4"/>
    <w:next w:val="Normal"/>
    <w:link w:val="Titre3Car"/>
    <w:uiPriority w:val="9"/>
    <w:unhideWhenUsed/>
    <w:qFormat/>
    <w:rsid w:val="00F16FE6"/>
    <w:pPr>
      <w:spacing w:before="360"/>
      <w:outlineLvl w:val="2"/>
    </w:pPr>
    <w:rPr>
      <w:lang w:val="es-ES"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basedOn w:val="Normal"/>
    <w:uiPriority w:val="99"/>
    <w:rsid w:val="00397E40"/>
    <w:pPr>
      <w:spacing w:before="240"/>
    </w:pPr>
    <w:rPr>
      <w:rFonts w:ascii="Arial" w:hAnsi="Arial"/>
      <w:b/>
      <w:bCs/>
      <w:caps/>
      <w:color w:val="51799C"/>
      <w:u w:val="dottedHeavy"/>
      <w:lang w:val="fr-FR"/>
    </w:rPr>
  </w:style>
  <w:style w:type="paragraph" w:styleId="Textedebulles">
    <w:name w:val="Balloon Text"/>
    <w:basedOn w:val="Normal"/>
    <w:link w:val="TextedebullesCar"/>
    <w:uiPriority w:val="99"/>
    <w:semiHidden/>
    <w:unhideWhenUsed/>
    <w:rsid w:val="00990112"/>
    <w:rPr>
      <w:rFonts w:ascii="Lucida Grande" w:hAnsi="Lucida Grande" w:cs="Lucida Grande"/>
      <w:sz w:val="18"/>
      <w:szCs w:val="18"/>
    </w:rPr>
  </w:style>
  <w:style w:type="character" w:customStyle="1" w:styleId="TextedebullesCar">
    <w:name w:val="Texte de bulles Car"/>
    <w:link w:val="Textedebulles"/>
    <w:uiPriority w:val="99"/>
    <w:semiHidden/>
    <w:rsid w:val="00990112"/>
    <w:rPr>
      <w:rFonts w:ascii="Lucida Grande" w:hAnsi="Lucida Grande" w:cs="Lucida Grande"/>
      <w:sz w:val="18"/>
      <w:szCs w:val="18"/>
    </w:rPr>
  </w:style>
  <w:style w:type="paragraph" w:styleId="En-tte">
    <w:name w:val="header"/>
    <w:basedOn w:val="Normal"/>
    <w:link w:val="En-tteCar"/>
    <w:uiPriority w:val="99"/>
    <w:unhideWhenUsed/>
    <w:rsid w:val="00990112"/>
    <w:pPr>
      <w:tabs>
        <w:tab w:val="center" w:pos="4536"/>
        <w:tab w:val="right" w:pos="9072"/>
      </w:tabs>
    </w:pPr>
  </w:style>
  <w:style w:type="character" w:customStyle="1" w:styleId="En-tteCar">
    <w:name w:val="En-tête Car"/>
    <w:basedOn w:val="Policepardfaut"/>
    <w:link w:val="En-tte"/>
    <w:uiPriority w:val="99"/>
    <w:rsid w:val="00990112"/>
  </w:style>
  <w:style w:type="paragraph" w:styleId="Pieddepage">
    <w:name w:val="footer"/>
    <w:basedOn w:val="Normal"/>
    <w:link w:val="PieddepageCar"/>
    <w:uiPriority w:val="99"/>
    <w:unhideWhenUsed/>
    <w:rsid w:val="00990112"/>
    <w:pPr>
      <w:tabs>
        <w:tab w:val="center" w:pos="4536"/>
        <w:tab w:val="right" w:pos="9072"/>
      </w:tabs>
    </w:pPr>
  </w:style>
  <w:style w:type="character" w:customStyle="1" w:styleId="PieddepageCar">
    <w:name w:val="Pied de page Car"/>
    <w:basedOn w:val="Policepardfaut"/>
    <w:link w:val="Pieddepage"/>
    <w:uiPriority w:val="99"/>
    <w:rsid w:val="00990112"/>
  </w:style>
  <w:style w:type="paragraph" w:customStyle="1" w:styleId="H2">
    <w:name w:val="H2"/>
    <w:basedOn w:val="Normal"/>
    <w:uiPriority w:val="99"/>
    <w:rsid w:val="005E1AD4"/>
    <w:pPr>
      <w:widowControl w:val="0"/>
      <w:suppressAutoHyphens/>
      <w:autoSpaceDE w:val="0"/>
      <w:autoSpaceDN w:val="0"/>
      <w:adjustRightInd w:val="0"/>
      <w:spacing w:before="480" w:after="180" w:line="360" w:lineRule="atLeast"/>
      <w:textAlignment w:val="center"/>
    </w:pPr>
    <w:rPr>
      <w:rFonts w:ascii="Roboto-Medium" w:hAnsi="Roboto-Medium" w:cs="Roboto-Medium"/>
      <w:color w:val="000000"/>
      <w:spacing w:val="6"/>
      <w:sz w:val="30"/>
      <w:szCs w:val="30"/>
      <w:lang w:val="en-US"/>
    </w:rPr>
  </w:style>
  <w:style w:type="paragraph" w:customStyle="1" w:styleId="H3">
    <w:name w:val="H3"/>
    <w:basedOn w:val="H2"/>
    <w:uiPriority w:val="99"/>
    <w:rsid w:val="005E1AD4"/>
    <w:pPr>
      <w:spacing w:before="240" w:line="300" w:lineRule="atLeast"/>
    </w:pPr>
    <w:rPr>
      <w:rFonts w:ascii="Roboto-Bold" w:hAnsi="Roboto-Bold" w:cs="Roboto-Bold"/>
      <w:b/>
      <w:bCs/>
      <w:spacing w:val="4"/>
      <w:sz w:val="22"/>
      <w:szCs w:val="22"/>
    </w:rPr>
  </w:style>
  <w:style w:type="paragraph" w:customStyle="1" w:styleId="p">
    <w:name w:val="p"/>
    <w:basedOn w:val="Normal"/>
    <w:link w:val="pCar"/>
    <w:uiPriority w:val="99"/>
    <w:rsid w:val="005E1AD4"/>
    <w:pPr>
      <w:widowControl w:val="0"/>
      <w:autoSpaceDE w:val="0"/>
      <w:autoSpaceDN w:val="0"/>
      <w:adjustRightInd w:val="0"/>
      <w:spacing w:after="240" w:line="260" w:lineRule="atLeast"/>
      <w:jc w:val="both"/>
      <w:textAlignment w:val="center"/>
    </w:pPr>
    <w:rPr>
      <w:rFonts w:ascii="Roboto-Light" w:hAnsi="Roboto-Light" w:cs="Roboto-Light"/>
      <w:color w:val="000000"/>
      <w:spacing w:val="1"/>
      <w:sz w:val="19"/>
      <w:szCs w:val="19"/>
      <w:lang w:val="en-US"/>
    </w:rPr>
  </w:style>
  <w:style w:type="paragraph" w:customStyle="1" w:styleId="basdepage">
    <w:name w:val="bas de page"/>
    <w:basedOn w:val="Normal"/>
    <w:uiPriority w:val="99"/>
    <w:rsid w:val="005E1AD4"/>
    <w:pPr>
      <w:widowControl w:val="0"/>
      <w:pBdr>
        <w:top w:val="single" w:sz="4" w:space="24" w:color="auto"/>
      </w:pBdr>
      <w:tabs>
        <w:tab w:val="right" w:pos="9000"/>
      </w:tabs>
      <w:autoSpaceDE w:val="0"/>
      <w:autoSpaceDN w:val="0"/>
      <w:adjustRightInd w:val="0"/>
      <w:spacing w:line="200" w:lineRule="atLeast"/>
      <w:textAlignment w:val="center"/>
    </w:pPr>
    <w:rPr>
      <w:rFonts w:ascii="Roboto-Regular" w:hAnsi="Roboto-Regular" w:cs="Roboto-Regular"/>
      <w:color w:val="000000"/>
      <w:sz w:val="16"/>
      <w:szCs w:val="16"/>
      <w:lang w:val="en-US"/>
    </w:rPr>
  </w:style>
  <w:style w:type="paragraph" w:styleId="Notedebasdepage">
    <w:name w:val="footnote text"/>
    <w:basedOn w:val="Normal"/>
    <w:link w:val="NotedebasdepageCar"/>
    <w:uiPriority w:val="99"/>
    <w:unhideWhenUsed/>
    <w:rsid w:val="006C7623"/>
    <w:pPr>
      <w:tabs>
        <w:tab w:val="left" w:pos="90"/>
      </w:tabs>
      <w:spacing w:after="60" w:line="276" w:lineRule="auto"/>
      <w:ind w:left="86" w:hanging="86"/>
    </w:pPr>
    <w:rPr>
      <w:rFonts w:ascii="Arial" w:hAnsi="Arial"/>
      <w:sz w:val="14"/>
    </w:rPr>
  </w:style>
  <w:style w:type="character" w:customStyle="1" w:styleId="NotedebasdepageCar">
    <w:name w:val="Note de bas de page Car"/>
    <w:link w:val="Notedebasdepage"/>
    <w:uiPriority w:val="99"/>
    <w:rsid w:val="006C7623"/>
    <w:rPr>
      <w:rFonts w:ascii="Arial" w:hAnsi="Arial"/>
      <w:sz w:val="14"/>
    </w:rPr>
  </w:style>
  <w:style w:type="character" w:styleId="Appelnotedebasdep">
    <w:name w:val="footnote reference"/>
    <w:uiPriority w:val="99"/>
    <w:unhideWhenUsed/>
    <w:rsid w:val="00F10CD2"/>
    <w:rPr>
      <w:rFonts w:ascii="Arial" w:hAnsi="Arial"/>
      <w:b w:val="0"/>
      <w:i w:val="0"/>
      <w:sz w:val="14"/>
      <w:vertAlign w:val="superscript"/>
    </w:rPr>
  </w:style>
  <w:style w:type="paragraph" w:customStyle="1" w:styleId="Paragraphestandard">
    <w:name w:val="[Paragraphe standard]"/>
    <w:basedOn w:val="Normal"/>
    <w:uiPriority w:val="99"/>
    <w:rsid w:val="00F50768"/>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rodepage">
    <w:name w:val="page number"/>
    <w:basedOn w:val="Policepardfaut"/>
    <w:uiPriority w:val="99"/>
    <w:semiHidden/>
    <w:unhideWhenUsed/>
    <w:rsid w:val="00F17531"/>
  </w:style>
  <w:style w:type="paragraph" w:customStyle="1" w:styleId="pbiblio">
    <w:name w:val="p_biblio"/>
    <w:basedOn w:val="Normal"/>
    <w:link w:val="pbiblioCar"/>
    <w:uiPriority w:val="99"/>
    <w:rsid w:val="00F17531"/>
    <w:pPr>
      <w:widowControl w:val="0"/>
      <w:autoSpaceDE w:val="0"/>
      <w:autoSpaceDN w:val="0"/>
      <w:adjustRightInd w:val="0"/>
      <w:spacing w:after="160" w:line="220" w:lineRule="atLeast"/>
      <w:jc w:val="both"/>
      <w:textAlignment w:val="center"/>
    </w:pPr>
    <w:rPr>
      <w:rFonts w:ascii="Roboto-Light" w:hAnsi="Roboto-Light" w:cs="Roboto-Light"/>
      <w:color w:val="000000"/>
      <w:spacing w:val="1"/>
      <w:sz w:val="16"/>
      <w:szCs w:val="16"/>
      <w:lang w:val="en-US"/>
    </w:rPr>
  </w:style>
  <w:style w:type="character" w:customStyle="1" w:styleId="italic">
    <w:name w:val="italic"/>
    <w:uiPriority w:val="99"/>
    <w:rsid w:val="00F17531"/>
    <w:rPr>
      <w:i/>
      <w:iCs/>
    </w:rPr>
  </w:style>
  <w:style w:type="paragraph" w:customStyle="1" w:styleId="TitreprincipalH1">
    <w:name w:val="Titre_principal_H1"/>
    <w:basedOn w:val="Normal"/>
    <w:link w:val="TitreprincipalH1Car"/>
    <w:qFormat/>
    <w:rsid w:val="00AC205B"/>
    <w:pPr>
      <w:widowControl w:val="0"/>
      <w:autoSpaceDE w:val="0"/>
      <w:autoSpaceDN w:val="0"/>
      <w:adjustRightInd w:val="0"/>
      <w:spacing w:after="720"/>
      <w:textAlignment w:val="center"/>
    </w:pPr>
    <w:rPr>
      <w:color w:val="EC6723"/>
      <w:sz w:val="48"/>
      <w:szCs w:val="48"/>
    </w:rPr>
  </w:style>
  <w:style w:type="paragraph" w:customStyle="1" w:styleId="SoustitreArticle-Autreslangues">
    <w:name w:val="Sous titre Article - Autres langues"/>
    <w:basedOn w:val="TitreprincipalH1"/>
    <w:qFormat/>
    <w:rsid w:val="000C5CF8"/>
    <w:rPr>
      <w:rFonts w:cs="Arial"/>
      <w:b/>
      <w:color w:val="000000"/>
      <w:sz w:val="30"/>
      <w:szCs w:val="30"/>
    </w:rPr>
  </w:style>
  <w:style w:type="paragraph" w:customStyle="1" w:styleId="Nomauteurpremierepage">
    <w:name w:val="Nom auteur premiere page"/>
    <w:basedOn w:val="Normal"/>
    <w:rsid w:val="000C5CF8"/>
    <w:pPr>
      <w:widowControl w:val="0"/>
      <w:pBdr>
        <w:bottom w:val="single" w:sz="4" w:space="6" w:color="auto"/>
      </w:pBdr>
      <w:suppressAutoHyphens/>
      <w:autoSpaceDE w:val="0"/>
      <w:autoSpaceDN w:val="0"/>
      <w:adjustRightInd w:val="0"/>
      <w:spacing w:before="240" w:after="480"/>
      <w:textAlignment w:val="center"/>
    </w:pPr>
    <w:rPr>
      <w:rFonts w:ascii="Arial" w:hAnsi="Arial" w:cs="Arial"/>
      <w:bCs/>
      <w:color w:val="595959"/>
      <w:sz w:val="19"/>
      <w:szCs w:val="19"/>
    </w:rPr>
  </w:style>
  <w:style w:type="paragraph" w:customStyle="1" w:styleId="5atextecourantmm">
    <w:name w:val="5a_texte courant m&amp;m"/>
    <w:basedOn w:val="p"/>
    <w:link w:val="5atextecourantmmCar"/>
    <w:qFormat/>
    <w:rsid w:val="000C5CF8"/>
    <w:pPr>
      <w:spacing w:line="276" w:lineRule="auto"/>
    </w:pPr>
    <w:rPr>
      <w:rFonts w:ascii="Arial" w:eastAsia="Arial Unicode MS" w:hAnsi="Arial" w:cs="Arial"/>
      <w:spacing w:val="0"/>
      <w:lang w:val="fr-CA"/>
    </w:rPr>
  </w:style>
  <w:style w:type="paragraph" w:customStyle="1" w:styleId="4aIntertitreniveau1-H2">
    <w:name w:val="4a_Intertitre_niveau_1 - H2"/>
    <w:basedOn w:val="Normal"/>
    <w:qFormat/>
    <w:rsid w:val="00531401"/>
    <w:pPr>
      <w:widowControl w:val="0"/>
      <w:suppressAutoHyphens/>
      <w:autoSpaceDE w:val="0"/>
      <w:autoSpaceDN w:val="0"/>
      <w:adjustRightInd w:val="0"/>
      <w:spacing w:before="480" w:after="180" w:line="276" w:lineRule="auto"/>
      <w:textAlignment w:val="center"/>
    </w:pPr>
    <w:rPr>
      <w:rFonts w:ascii="Arial" w:hAnsi="Arial" w:cs="Arial"/>
      <w:b/>
      <w:color w:val="000000"/>
      <w:sz w:val="32"/>
      <w:szCs w:val="32"/>
    </w:rPr>
  </w:style>
  <w:style w:type="paragraph" w:customStyle="1" w:styleId="1Sout-titreprincipalmm">
    <w:name w:val="1_Sout-titre principal m&amp;m"/>
    <w:basedOn w:val="Normal"/>
    <w:link w:val="1Sout-titreprincipalmmCar"/>
    <w:qFormat/>
    <w:rsid w:val="00E75B9F"/>
    <w:pPr>
      <w:widowControl w:val="0"/>
      <w:autoSpaceDE w:val="0"/>
      <w:autoSpaceDN w:val="0"/>
      <w:adjustRightInd w:val="0"/>
      <w:spacing w:after="720"/>
      <w:textAlignment w:val="center"/>
    </w:pPr>
    <w:rPr>
      <w:color w:val="EC6723"/>
      <w:sz w:val="36"/>
      <w:szCs w:val="48"/>
    </w:rPr>
  </w:style>
  <w:style w:type="paragraph" w:customStyle="1" w:styleId="4cIntertitreniveau3-H4">
    <w:name w:val="4c_Intertitre_niveau_3 - H4"/>
    <w:basedOn w:val="Normal"/>
    <w:rsid w:val="00CB5EA9"/>
    <w:pPr>
      <w:widowControl w:val="0"/>
      <w:suppressAutoHyphens/>
      <w:autoSpaceDE w:val="0"/>
      <w:autoSpaceDN w:val="0"/>
      <w:adjustRightInd w:val="0"/>
      <w:spacing w:before="240" w:after="180" w:line="276" w:lineRule="auto"/>
      <w:textAlignment w:val="center"/>
    </w:pPr>
    <w:rPr>
      <w:rFonts w:ascii="Arial" w:hAnsi="Arial" w:cs="Arial"/>
      <w:b/>
      <w:bCs/>
      <w:caps/>
      <w:color w:val="7F7F7F"/>
      <w:sz w:val="18"/>
      <w:szCs w:val="18"/>
    </w:rPr>
  </w:style>
  <w:style w:type="paragraph" w:customStyle="1" w:styleId="Stylenotesbasdepage">
    <w:name w:val="Style notes bas de page"/>
    <w:basedOn w:val="basdepage"/>
    <w:rsid w:val="006C4518"/>
    <w:pPr>
      <w:pBdr>
        <w:top w:val="single" w:sz="4" w:space="3" w:color="auto"/>
      </w:pBdr>
      <w:spacing w:after="60" w:line="276" w:lineRule="auto"/>
    </w:pPr>
    <w:rPr>
      <w:rFonts w:ascii="Arial" w:hAnsi="Arial" w:cs="Arial"/>
      <w:sz w:val="14"/>
      <w:szCs w:val="14"/>
      <w:lang w:val="fr-CA"/>
    </w:rPr>
  </w:style>
  <w:style w:type="paragraph" w:styleId="Notedefin">
    <w:name w:val="endnote text"/>
    <w:basedOn w:val="Normal"/>
    <w:link w:val="NotedefinCar"/>
    <w:uiPriority w:val="99"/>
    <w:semiHidden/>
    <w:unhideWhenUsed/>
    <w:rsid w:val="006C4518"/>
    <w:rPr>
      <w:sz w:val="20"/>
      <w:szCs w:val="20"/>
    </w:rPr>
  </w:style>
  <w:style w:type="character" w:customStyle="1" w:styleId="NotedefinCar">
    <w:name w:val="Note de fin Car"/>
    <w:link w:val="Notedefin"/>
    <w:uiPriority w:val="99"/>
    <w:semiHidden/>
    <w:rsid w:val="006C4518"/>
    <w:rPr>
      <w:sz w:val="20"/>
      <w:szCs w:val="20"/>
    </w:rPr>
  </w:style>
  <w:style w:type="character" w:styleId="Appeldenotedefin">
    <w:name w:val="endnote reference"/>
    <w:uiPriority w:val="99"/>
    <w:unhideWhenUsed/>
    <w:rsid w:val="006C4518"/>
    <w:rPr>
      <w:vertAlign w:val="superscript"/>
    </w:rPr>
  </w:style>
  <w:style w:type="paragraph" w:customStyle="1" w:styleId="StyleBibliographie">
    <w:name w:val="Style Bibliographie"/>
    <w:basedOn w:val="pbiblio"/>
    <w:link w:val="StyleBibliographieCar"/>
    <w:rsid w:val="00D57434"/>
    <w:pPr>
      <w:ind w:left="567" w:hanging="567"/>
    </w:pPr>
    <w:rPr>
      <w:rFonts w:ascii="Arial" w:hAnsi="Arial"/>
      <w:lang w:val="fr-CA"/>
    </w:rPr>
  </w:style>
  <w:style w:type="character" w:customStyle="1" w:styleId="2bibliographieauteur">
    <w:name w:val="2_bibliographie auteur"/>
    <w:rsid w:val="00934716"/>
    <w:rPr>
      <w:rFonts w:ascii="Arial" w:hAnsi="Arial"/>
      <w:b w:val="0"/>
      <w:i w:val="0"/>
      <w:caps/>
      <w:smallCaps w:val="0"/>
      <w:sz w:val="16"/>
    </w:rPr>
  </w:style>
  <w:style w:type="character" w:customStyle="1" w:styleId="pbiblioCar">
    <w:name w:val="p_biblio Car"/>
    <w:link w:val="pbiblio"/>
    <w:uiPriority w:val="99"/>
    <w:rsid w:val="002F4C9B"/>
    <w:rPr>
      <w:rFonts w:ascii="Roboto-Light" w:hAnsi="Roboto-Light" w:cs="Roboto-Light"/>
      <w:color w:val="000000"/>
      <w:spacing w:val="1"/>
      <w:sz w:val="16"/>
      <w:szCs w:val="16"/>
      <w:lang w:val="en-US"/>
    </w:rPr>
  </w:style>
  <w:style w:type="character" w:customStyle="1" w:styleId="StyleBibliographieCar">
    <w:name w:val="Style Bibliographie Car"/>
    <w:link w:val="StyleBibliographie"/>
    <w:rsid w:val="00D57434"/>
    <w:rPr>
      <w:rFonts w:ascii="Arial" w:hAnsi="Arial" w:cs="Roboto-Light"/>
      <w:color w:val="000000"/>
      <w:spacing w:val="1"/>
      <w:sz w:val="16"/>
      <w:szCs w:val="16"/>
      <w:lang w:val="en-US"/>
    </w:rPr>
  </w:style>
  <w:style w:type="paragraph" w:customStyle="1" w:styleId="1References">
    <w:name w:val="1_References"/>
    <w:next w:val="Normal"/>
    <w:qFormat/>
    <w:rsid w:val="00873DD5"/>
    <w:pPr>
      <w:spacing w:after="100" w:line="276" w:lineRule="auto"/>
      <w:ind w:left="567" w:hanging="567"/>
    </w:pPr>
    <w:rPr>
      <w:rFonts w:ascii="Arial" w:hAnsi="Arial" w:cs="Roboto-Light"/>
      <w:color w:val="000000"/>
      <w:spacing w:val="1"/>
      <w:sz w:val="16"/>
      <w:szCs w:val="16"/>
      <w:lang w:eastAsia="fr-FR"/>
    </w:rPr>
  </w:style>
  <w:style w:type="character" w:customStyle="1" w:styleId="Stylebibliographietitreitalique2">
    <w:name w:val="Style bibliographie titre italique 2"/>
    <w:uiPriority w:val="1"/>
    <w:qFormat/>
    <w:rsid w:val="00934716"/>
    <w:rPr>
      <w:rFonts w:ascii="Arial" w:hAnsi="Arial"/>
      <w:b w:val="0"/>
      <w:i/>
      <w:caps w:val="0"/>
      <w:smallCaps w:val="0"/>
      <w:sz w:val="16"/>
    </w:rPr>
  </w:style>
  <w:style w:type="paragraph" w:customStyle="1" w:styleId="styleentetepresonnalis">
    <w:name w:val="style entete presonnalisé"/>
    <w:basedOn w:val="Paragraphestandard"/>
    <w:rsid w:val="003620B3"/>
    <w:pPr>
      <w:tabs>
        <w:tab w:val="right" w:pos="7680"/>
      </w:tabs>
      <w:spacing w:line="240" w:lineRule="auto"/>
      <w:jc w:val="center"/>
    </w:pPr>
    <w:rPr>
      <w:rFonts w:ascii="Arial Narrow" w:hAnsi="Arial Narrow" w:cs="RobotoCondensed-Light"/>
      <w:sz w:val="16"/>
      <w:szCs w:val="16"/>
      <w:lang w:val="en-CA"/>
    </w:rPr>
  </w:style>
  <w:style w:type="paragraph" w:customStyle="1" w:styleId="Stylepaginationpersonnalise">
    <w:name w:val="Style pagination personnalisée"/>
    <w:basedOn w:val="En-tte"/>
    <w:rsid w:val="003620B3"/>
    <w:pPr>
      <w:ind w:left="-2268" w:right="-2219"/>
      <w:jc w:val="center"/>
    </w:pPr>
    <w:rPr>
      <w:rFonts w:ascii="Arial Narrow" w:hAnsi="Arial Narrow"/>
      <w:b/>
      <w:sz w:val="16"/>
      <w:szCs w:val="16"/>
    </w:rPr>
  </w:style>
  <w:style w:type="character" w:styleId="Marquedecommentaire">
    <w:name w:val="annotation reference"/>
    <w:uiPriority w:val="99"/>
    <w:semiHidden/>
    <w:unhideWhenUsed/>
    <w:rsid w:val="00464789"/>
    <w:rPr>
      <w:sz w:val="16"/>
      <w:szCs w:val="16"/>
    </w:rPr>
  </w:style>
  <w:style w:type="paragraph" w:styleId="Commentaire">
    <w:name w:val="annotation text"/>
    <w:basedOn w:val="Normal"/>
    <w:link w:val="CommentaireCar"/>
    <w:uiPriority w:val="99"/>
    <w:semiHidden/>
    <w:unhideWhenUsed/>
    <w:rsid w:val="00464789"/>
    <w:rPr>
      <w:sz w:val="20"/>
      <w:szCs w:val="20"/>
    </w:rPr>
  </w:style>
  <w:style w:type="character" w:customStyle="1" w:styleId="CommentaireCar">
    <w:name w:val="Commentaire Car"/>
    <w:link w:val="Commentaire"/>
    <w:uiPriority w:val="99"/>
    <w:semiHidden/>
    <w:rsid w:val="00464789"/>
    <w:rPr>
      <w:sz w:val="20"/>
      <w:szCs w:val="20"/>
    </w:rPr>
  </w:style>
  <w:style w:type="paragraph" w:styleId="Objetducommentaire">
    <w:name w:val="annotation subject"/>
    <w:basedOn w:val="Commentaire"/>
    <w:next w:val="Commentaire"/>
    <w:link w:val="ObjetducommentaireCar"/>
    <w:uiPriority w:val="99"/>
    <w:semiHidden/>
    <w:unhideWhenUsed/>
    <w:rsid w:val="00464789"/>
    <w:rPr>
      <w:b/>
      <w:bCs/>
    </w:rPr>
  </w:style>
  <w:style w:type="character" w:customStyle="1" w:styleId="ObjetducommentaireCar">
    <w:name w:val="Objet du commentaire Car"/>
    <w:link w:val="Objetducommentaire"/>
    <w:uiPriority w:val="99"/>
    <w:semiHidden/>
    <w:rsid w:val="00464789"/>
    <w:rPr>
      <w:b/>
      <w:bCs/>
      <w:sz w:val="20"/>
      <w:szCs w:val="20"/>
    </w:rPr>
  </w:style>
  <w:style w:type="table" w:styleId="Grilledutableau">
    <w:name w:val="Table Grid"/>
    <w:basedOn w:val="TableauNormal"/>
    <w:uiPriority w:val="39"/>
    <w:rsid w:val="00E2306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DB1D1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auNormal"/>
    <w:uiPriority w:val="60"/>
    <w:rsid w:val="008C0F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Grille4-Accentuation11">
    <w:name w:val="Tableau Grille 4 - Accentuation 11"/>
    <w:basedOn w:val="TableauNormal"/>
    <w:uiPriority w:val="49"/>
    <w:rsid w:val="0069629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lev">
    <w:name w:val="Strong"/>
    <w:uiPriority w:val="22"/>
    <w:rsid w:val="00493B62"/>
    <w:rPr>
      <w:b/>
      <w:bCs/>
    </w:rPr>
  </w:style>
  <w:style w:type="character" w:styleId="Accentuation">
    <w:name w:val="Emphasis"/>
    <w:uiPriority w:val="20"/>
    <w:rsid w:val="00493B62"/>
    <w:rPr>
      <w:i/>
      <w:iCs/>
    </w:rPr>
  </w:style>
  <w:style w:type="character" w:styleId="Lienhypertexte">
    <w:name w:val="Hyperlink"/>
    <w:uiPriority w:val="99"/>
    <w:unhideWhenUsed/>
    <w:rsid w:val="00E9387E"/>
    <w:rPr>
      <w:color w:val="000000"/>
      <w:u w:val="single"/>
    </w:rPr>
  </w:style>
  <w:style w:type="character" w:customStyle="1" w:styleId="authors">
    <w:name w:val="authors"/>
    <w:basedOn w:val="Policepardfaut"/>
    <w:rsid w:val="00754EC2"/>
  </w:style>
  <w:style w:type="character" w:customStyle="1" w:styleId="Date1">
    <w:name w:val="Date1"/>
    <w:basedOn w:val="Policepardfaut"/>
    <w:rsid w:val="00754EC2"/>
  </w:style>
  <w:style w:type="character" w:customStyle="1" w:styleId="arttitle">
    <w:name w:val="art_title"/>
    <w:basedOn w:val="Policepardfaut"/>
    <w:rsid w:val="00754EC2"/>
  </w:style>
  <w:style w:type="character" w:customStyle="1" w:styleId="serialtitle">
    <w:name w:val="serial_title"/>
    <w:basedOn w:val="Policepardfaut"/>
    <w:rsid w:val="00754EC2"/>
  </w:style>
  <w:style w:type="character" w:customStyle="1" w:styleId="volumeissue">
    <w:name w:val="volume_issue"/>
    <w:basedOn w:val="Policepardfaut"/>
    <w:rsid w:val="00754EC2"/>
  </w:style>
  <w:style w:type="character" w:customStyle="1" w:styleId="pagerange">
    <w:name w:val="page_range"/>
    <w:basedOn w:val="Policepardfaut"/>
    <w:rsid w:val="00754EC2"/>
  </w:style>
  <w:style w:type="paragraph" w:styleId="Paragraphedeliste">
    <w:name w:val="List Paragraph"/>
    <w:basedOn w:val="Normal"/>
    <w:uiPriority w:val="34"/>
    <w:rsid w:val="0002283B"/>
    <w:pPr>
      <w:spacing w:after="160" w:line="259" w:lineRule="auto"/>
      <w:ind w:left="720"/>
      <w:contextualSpacing/>
    </w:pPr>
    <w:rPr>
      <w:rFonts w:eastAsia="Cambria"/>
      <w:sz w:val="22"/>
      <w:szCs w:val="22"/>
      <w:lang w:eastAsia="en-US"/>
    </w:rPr>
  </w:style>
  <w:style w:type="paragraph" w:styleId="Rvision">
    <w:name w:val="Revision"/>
    <w:hidden/>
    <w:uiPriority w:val="99"/>
    <w:semiHidden/>
    <w:rsid w:val="003D5E5B"/>
    <w:rPr>
      <w:sz w:val="24"/>
      <w:szCs w:val="24"/>
      <w:lang w:eastAsia="fr-FR"/>
    </w:rPr>
  </w:style>
  <w:style w:type="character" w:customStyle="1" w:styleId="doi">
    <w:name w:val="doi"/>
    <w:basedOn w:val="Policepardfaut"/>
    <w:rsid w:val="00657CBE"/>
  </w:style>
  <w:style w:type="character" w:customStyle="1" w:styleId="hlfld-contribauthor">
    <w:name w:val="hlfld-contribauthor"/>
    <w:basedOn w:val="Policepardfaut"/>
    <w:rsid w:val="00837737"/>
  </w:style>
  <w:style w:type="character" w:customStyle="1" w:styleId="seperator">
    <w:name w:val="seperator"/>
    <w:basedOn w:val="Policepardfaut"/>
    <w:rsid w:val="00837737"/>
  </w:style>
  <w:style w:type="character" w:customStyle="1" w:styleId="seriestitle">
    <w:name w:val="seriestitle"/>
    <w:basedOn w:val="Policepardfaut"/>
    <w:rsid w:val="00837737"/>
  </w:style>
  <w:style w:type="character" w:customStyle="1" w:styleId="volume">
    <w:name w:val="volume"/>
    <w:basedOn w:val="Policepardfaut"/>
    <w:rsid w:val="00837737"/>
  </w:style>
  <w:style w:type="character" w:customStyle="1" w:styleId="issue">
    <w:name w:val="issue"/>
    <w:basedOn w:val="Policepardfaut"/>
    <w:rsid w:val="00837737"/>
  </w:style>
  <w:style w:type="character" w:customStyle="1" w:styleId="page-range">
    <w:name w:val="page-range"/>
    <w:basedOn w:val="Policepardfaut"/>
    <w:rsid w:val="00837737"/>
  </w:style>
  <w:style w:type="character" w:customStyle="1" w:styleId="personname">
    <w:name w:val="person_name"/>
    <w:basedOn w:val="Policepardfaut"/>
    <w:rsid w:val="00225EE2"/>
  </w:style>
  <w:style w:type="paragraph" w:customStyle="1" w:styleId="4ftexteNotefigure">
    <w:name w:val="4f_texte_Note_figure"/>
    <w:basedOn w:val="Normal"/>
    <w:link w:val="4ftexteNotefigureCar"/>
    <w:rsid w:val="008D1C03"/>
    <w:pPr>
      <w:spacing w:before="100" w:beforeAutospacing="1" w:after="100" w:afterAutospacing="1"/>
      <w:jc w:val="center"/>
      <w:textAlignment w:val="baseline"/>
    </w:pPr>
    <w:rPr>
      <w:rFonts w:ascii="Arial" w:hAnsi="Arial" w:cs="Arial"/>
      <w:sz w:val="16"/>
      <w:szCs w:val="19"/>
      <w:lang w:eastAsia="fr-CA"/>
    </w:rPr>
  </w:style>
  <w:style w:type="paragraph" w:customStyle="1" w:styleId="Figuresettableaux-Numro">
    <w:name w:val="Figures et tableaux - Numéro"/>
    <w:basedOn w:val="Normal"/>
    <w:qFormat/>
    <w:rsid w:val="003C02F7"/>
    <w:pPr>
      <w:spacing w:before="240" w:after="120" w:line="276" w:lineRule="auto"/>
      <w:textAlignment w:val="baseline"/>
    </w:pPr>
    <w:rPr>
      <w:rFonts w:ascii="Arial" w:hAnsi="Arial" w:cs="Arial"/>
      <w:b/>
      <w:sz w:val="19"/>
      <w:szCs w:val="19"/>
      <w:lang w:val="fr-FR" w:eastAsia="fr-CA"/>
    </w:rPr>
  </w:style>
  <w:style w:type="paragraph" w:customStyle="1" w:styleId="H1tableau">
    <w:name w:val="H1 tableau"/>
    <w:basedOn w:val="Normal"/>
    <w:link w:val="H1tableauCar"/>
    <w:rsid w:val="00B66C44"/>
    <w:pPr>
      <w:jc w:val="center"/>
      <w:textAlignment w:val="baseline"/>
    </w:pPr>
    <w:rPr>
      <w:rFonts w:ascii="Arial" w:hAnsi="Arial"/>
      <w:b/>
      <w:bCs/>
      <w:color w:val="FFFFFF"/>
      <w:sz w:val="20"/>
      <w:lang w:eastAsia="fr-CA"/>
    </w:rPr>
  </w:style>
  <w:style w:type="character" w:customStyle="1" w:styleId="1Sout-titreprincipalmmCar">
    <w:name w:val="1_Sout-titre principal m&amp;m Car"/>
    <w:basedOn w:val="Policepardfaut"/>
    <w:link w:val="1Sout-titreprincipalmm"/>
    <w:rsid w:val="00E75B9F"/>
    <w:rPr>
      <w:color w:val="EC6723"/>
      <w:sz w:val="36"/>
      <w:szCs w:val="48"/>
      <w:lang w:eastAsia="fr-FR"/>
    </w:rPr>
  </w:style>
  <w:style w:type="character" w:customStyle="1" w:styleId="H1tableauCar">
    <w:name w:val="H1 tableau Car"/>
    <w:link w:val="H1tableau"/>
    <w:rsid w:val="00B66C44"/>
    <w:rPr>
      <w:rFonts w:ascii="Arial" w:eastAsia="Times New Roman" w:hAnsi="Arial" w:cs="Times New Roman"/>
      <w:b/>
      <w:bCs/>
      <w:color w:val="FFFFFF"/>
      <w:sz w:val="20"/>
      <w:lang w:eastAsia="fr-CA"/>
    </w:rPr>
  </w:style>
  <w:style w:type="paragraph" w:customStyle="1" w:styleId="2Soustitreprincipal-H2">
    <w:name w:val="2_Sous titre principal - H2"/>
    <w:basedOn w:val="Normal"/>
    <w:qFormat/>
    <w:rsid w:val="00E75B9F"/>
    <w:pPr>
      <w:widowControl w:val="0"/>
      <w:autoSpaceDE w:val="0"/>
      <w:autoSpaceDN w:val="0"/>
      <w:adjustRightInd w:val="0"/>
      <w:spacing w:after="720"/>
      <w:textAlignment w:val="center"/>
    </w:pPr>
    <w:rPr>
      <w:rFonts w:cs="Arial"/>
      <w:b/>
      <w:color w:val="000000"/>
      <w:sz w:val="30"/>
      <w:szCs w:val="30"/>
    </w:rPr>
  </w:style>
  <w:style w:type="paragraph" w:customStyle="1" w:styleId="textemotscls">
    <w:name w:val="texte_mots_clés"/>
    <w:basedOn w:val="5atextecourantmm"/>
    <w:rsid w:val="007601C1"/>
    <w:rPr>
      <w:sz w:val="18"/>
    </w:rPr>
  </w:style>
  <w:style w:type="table" w:styleId="Listeclaire">
    <w:name w:val="Light List"/>
    <w:basedOn w:val="TableauNormal"/>
    <w:uiPriority w:val="61"/>
    <w:rsid w:val="0053140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Rsum">
    <w:name w:val="Résumé"/>
    <w:basedOn w:val="5atextecourantmm"/>
    <w:qFormat/>
    <w:rsid w:val="00AD79FF"/>
    <w:pPr>
      <w:ind w:left="510" w:right="510"/>
    </w:pPr>
  </w:style>
  <w:style w:type="paragraph" w:customStyle="1" w:styleId="textetableaupetit">
    <w:name w:val="texte_tableau_petit"/>
    <w:basedOn w:val="5atextecourantmm"/>
    <w:rsid w:val="00D42F94"/>
    <w:pPr>
      <w:spacing w:after="120" w:line="240" w:lineRule="auto"/>
      <w:jc w:val="left"/>
    </w:pPr>
    <w:rPr>
      <w:sz w:val="16"/>
      <w:szCs w:val="17"/>
    </w:rPr>
  </w:style>
  <w:style w:type="paragraph" w:customStyle="1" w:styleId="5btextecourantliste">
    <w:name w:val="5b_texte courant liste"/>
    <w:basedOn w:val="5atextecourantmm"/>
    <w:rsid w:val="00673737"/>
    <w:pPr>
      <w:numPr>
        <w:numId w:val="12"/>
      </w:numPr>
      <w:spacing w:after="120"/>
      <w:ind w:left="227" w:hanging="227"/>
      <w:jc w:val="left"/>
    </w:pPr>
  </w:style>
  <w:style w:type="paragraph" w:customStyle="1" w:styleId="5etextecourantlistealpha">
    <w:name w:val="5e_texte_courant_liste_alpha"/>
    <w:basedOn w:val="5btextecourantliste"/>
    <w:rsid w:val="00535184"/>
    <w:pPr>
      <w:numPr>
        <w:numId w:val="15"/>
      </w:numPr>
    </w:pPr>
  </w:style>
  <w:style w:type="paragraph" w:customStyle="1" w:styleId="Citationenretrait">
    <w:name w:val="Citation en retrait"/>
    <w:basedOn w:val="5atextecourantmm"/>
    <w:qFormat/>
    <w:rsid w:val="00256C1C"/>
    <w:pPr>
      <w:ind w:left="709"/>
    </w:pPr>
    <w:rPr>
      <w:szCs w:val="17"/>
    </w:rPr>
  </w:style>
  <w:style w:type="paragraph" w:customStyle="1" w:styleId="5dtextecitationretrait2">
    <w:name w:val="5d_texte_citation_retrait_2"/>
    <w:basedOn w:val="Citationenretrait"/>
    <w:rsid w:val="00710BE4"/>
    <w:pPr>
      <w:ind w:firstLine="709"/>
    </w:pPr>
  </w:style>
  <w:style w:type="paragraph" w:customStyle="1" w:styleId="textecourantresumeentretien">
    <w:name w:val="texte_courant_resume_entretien"/>
    <w:basedOn w:val="Rsum"/>
    <w:rsid w:val="00FD1626"/>
    <w:pPr>
      <w:ind w:left="0" w:right="0"/>
    </w:pPr>
    <w:rPr>
      <w:color w:val="595959"/>
      <w:sz w:val="24"/>
      <w:lang w:val="fr-FR"/>
    </w:rPr>
  </w:style>
  <w:style w:type="character" w:customStyle="1" w:styleId="4dNomquestionentretiencap">
    <w:name w:val="4d_Nom_question_entretien_cap"/>
    <w:uiPriority w:val="1"/>
    <w:rsid w:val="00D47824"/>
    <w:rPr>
      <w:rFonts w:ascii="Arial" w:hAnsi="Arial"/>
      <w:b/>
      <w:caps/>
      <w:smallCaps w:val="0"/>
      <w:sz w:val="18"/>
      <w:szCs w:val="19"/>
      <w:lang w:val="fr-FR"/>
    </w:rPr>
  </w:style>
  <w:style w:type="paragraph" w:customStyle="1" w:styleId="4etextecourantQuestioninterview">
    <w:name w:val="4e_texte_courant_Question_interview"/>
    <w:basedOn w:val="4aIntertitreniveau1-H2"/>
    <w:rsid w:val="00FD1626"/>
    <w:pPr>
      <w:spacing w:before="360"/>
    </w:pPr>
    <w:rPr>
      <w:rFonts w:eastAsia="Arial Unicode MS"/>
      <w:i/>
      <w:sz w:val="19"/>
      <w:szCs w:val="19"/>
      <w:lang w:val="fr-FR"/>
    </w:rPr>
  </w:style>
  <w:style w:type="character" w:customStyle="1" w:styleId="4dNomreponse">
    <w:name w:val="4d_Nom_reponse"/>
    <w:uiPriority w:val="1"/>
    <w:rsid w:val="00FD1626"/>
    <w:rPr>
      <w:rFonts w:ascii="Arial" w:hAnsi="Arial"/>
      <w:b/>
      <w:caps/>
      <w:smallCaps w:val="0"/>
      <w:color w:val="EC6722"/>
      <w:sz w:val="18"/>
      <w:szCs w:val="18"/>
    </w:rPr>
  </w:style>
  <w:style w:type="character" w:customStyle="1" w:styleId="H6StyleNomquestionentretienNoir">
    <w:name w:val="H6_Style Nom_question_entretien + Noir"/>
    <w:rsid w:val="00521180"/>
    <w:rPr>
      <w:rFonts w:ascii="Arial" w:hAnsi="Arial"/>
      <w:b/>
      <w:bCs/>
      <w:caps/>
      <w:smallCaps w:val="0"/>
      <w:color w:val="000000"/>
      <w:sz w:val="18"/>
      <w:szCs w:val="19"/>
      <w:lang w:val="fr-FR"/>
    </w:rPr>
  </w:style>
  <w:style w:type="character" w:customStyle="1" w:styleId="H6Nomquestionentretien">
    <w:name w:val="H6_Nom_question_entretien"/>
    <w:rsid w:val="003D24DD"/>
    <w:rPr>
      <w:rFonts w:ascii="Arial" w:hAnsi="Arial"/>
      <w:b/>
      <w:bCs/>
      <w:caps/>
      <w:smallCaps w:val="0"/>
      <w:color w:val="000000"/>
      <w:sz w:val="18"/>
      <w:szCs w:val="19"/>
      <w:lang w:val="fr-FR"/>
    </w:rPr>
  </w:style>
  <w:style w:type="paragraph" w:customStyle="1" w:styleId="bibliographieparagrapheItalique">
    <w:name w:val="bibliographie paragraphe + Italique"/>
    <w:basedOn w:val="1References"/>
    <w:rsid w:val="00373C25"/>
    <w:rPr>
      <w:i/>
      <w:iCs/>
    </w:rPr>
  </w:style>
  <w:style w:type="character" w:customStyle="1" w:styleId="NomquestionentretienNoir">
    <w:name w:val="_Nom_question_entretien + Noir"/>
    <w:rsid w:val="00D47824"/>
    <w:rPr>
      <w:rFonts w:ascii="Arial" w:hAnsi="Arial"/>
      <w:b/>
      <w:bCs/>
      <w:caps/>
      <w:smallCaps w:val="0"/>
      <w:color w:val="000000"/>
      <w:sz w:val="18"/>
      <w:szCs w:val="19"/>
      <w:lang w:val="fr-FR"/>
    </w:rPr>
  </w:style>
  <w:style w:type="character" w:customStyle="1" w:styleId="H6NomquestionentretienNoir">
    <w:name w:val="H6_ Nom_question_entretien + Noir"/>
    <w:rsid w:val="00D47824"/>
    <w:rPr>
      <w:rFonts w:ascii="Arial" w:hAnsi="Arial"/>
      <w:b/>
      <w:bCs/>
      <w:caps/>
      <w:smallCaps w:val="0"/>
      <w:color w:val="000000"/>
      <w:sz w:val="18"/>
      <w:szCs w:val="19"/>
      <w:lang w:val="fr-FR"/>
    </w:rPr>
  </w:style>
  <w:style w:type="character" w:customStyle="1" w:styleId="StyleNomquestionentretienNoir">
    <w:name w:val="Style Nom_question_entretien + Noir"/>
    <w:rsid w:val="00D47824"/>
    <w:rPr>
      <w:bCs/>
      <w:color w:val="000000"/>
    </w:rPr>
  </w:style>
  <w:style w:type="paragraph" w:customStyle="1" w:styleId="Tableaunormalcentr">
    <w:name w:val="Tableau normal centré"/>
    <w:basedOn w:val="Normal"/>
    <w:link w:val="TableaunormalcentrCar"/>
    <w:rsid w:val="000548EC"/>
    <w:pPr>
      <w:jc w:val="center"/>
    </w:pPr>
    <w:rPr>
      <w:rFonts w:cs="Arial"/>
      <w:sz w:val="19"/>
      <w:szCs w:val="19"/>
      <w:u w:val="single"/>
      <w:lang w:val="fr-FR"/>
    </w:rPr>
  </w:style>
  <w:style w:type="paragraph" w:customStyle="1" w:styleId="Tableausource">
    <w:name w:val="Tableau_source"/>
    <w:basedOn w:val="4ftexteNotefigure"/>
    <w:link w:val="TableausourceCar"/>
    <w:rsid w:val="00FB157E"/>
    <w:pPr>
      <w:spacing w:before="0" w:beforeAutospacing="0" w:after="0" w:afterAutospacing="0"/>
      <w:jc w:val="left"/>
    </w:pPr>
  </w:style>
  <w:style w:type="character" w:customStyle="1" w:styleId="TableaunormalcentrCar">
    <w:name w:val="Tableau normal centré Car"/>
    <w:link w:val="Tableaunormalcentr"/>
    <w:rsid w:val="000548EC"/>
    <w:rPr>
      <w:rFonts w:cs="Arial"/>
      <w:sz w:val="19"/>
      <w:szCs w:val="19"/>
      <w:u w:val="single"/>
      <w:lang w:val="fr-FR"/>
    </w:rPr>
  </w:style>
  <w:style w:type="character" w:customStyle="1" w:styleId="4ftexteNotefigureCar">
    <w:name w:val="4f_texte_Note_figure Car"/>
    <w:link w:val="4ftexteNotefigure"/>
    <w:rsid w:val="00FB157E"/>
    <w:rPr>
      <w:rFonts w:ascii="Arial" w:eastAsia="Times New Roman" w:hAnsi="Arial" w:cs="Arial"/>
      <w:sz w:val="16"/>
      <w:szCs w:val="19"/>
      <w:lang w:eastAsia="fr-CA"/>
    </w:rPr>
  </w:style>
  <w:style w:type="character" w:customStyle="1" w:styleId="TableausourceCar">
    <w:name w:val="Tableau_source Car"/>
    <w:link w:val="Tableausource"/>
    <w:rsid w:val="00FB157E"/>
    <w:rPr>
      <w:rFonts w:ascii="Arial" w:eastAsia="Times New Roman" w:hAnsi="Arial" w:cs="Arial"/>
      <w:sz w:val="16"/>
      <w:szCs w:val="19"/>
      <w:lang w:eastAsia="fr-CA"/>
    </w:rPr>
  </w:style>
  <w:style w:type="character" w:styleId="Lienhypertextesuivivisit">
    <w:name w:val="FollowedHyperlink"/>
    <w:uiPriority w:val="99"/>
    <w:semiHidden/>
    <w:unhideWhenUsed/>
    <w:rsid w:val="00116A8C"/>
    <w:rPr>
      <w:color w:val="000000"/>
      <w:u w:val="single"/>
    </w:rPr>
  </w:style>
  <w:style w:type="paragraph" w:customStyle="1" w:styleId="Titreprincipalannexes">
    <w:name w:val="Titre_principal_annexes"/>
    <w:basedOn w:val="Normal"/>
    <w:rsid w:val="00CC47A5"/>
    <w:pPr>
      <w:widowControl w:val="0"/>
      <w:suppressAutoHyphens/>
      <w:autoSpaceDE w:val="0"/>
      <w:autoSpaceDN w:val="0"/>
      <w:adjustRightInd w:val="0"/>
      <w:spacing w:before="480" w:after="180" w:line="280" w:lineRule="atLeast"/>
      <w:jc w:val="center"/>
      <w:textAlignment w:val="center"/>
    </w:pPr>
    <w:rPr>
      <w:rFonts w:ascii="Arial" w:hAnsi="Arial"/>
      <w:color w:val="000000"/>
      <w:sz w:val="26"/>
      <w:szCs w:val="20"/>
    </w:rPr>
  </w:style>
  <w:style w:type="paragraph" w:customStyle="1" w:styleId="TireAnnexe">
    <w:name w:val="Tire_Annexe"/>
    <w:basedOn w:val="4cIntertitreniveau3-H4"/>
    <w:rsid w:val="004E7E12"/>
    <w:pPr>
      <w:jc w:val="center"/>
    </w:pPr>
    <w:rPr>
      <w:rFonts w:cs="Times New Roman"/>
      <w:szCs w:val="20"/>
    </w:rPr>
  </w:style>
  <w:style w:type="character" w:customStyle="1" w:styleId="Titre1Car">
    <w:name w:val="Titre 1 Car"/>
    <w:aliases w:val="Titre 1 - Section Car"/>
    <w:link w:val="Titre1"/>
    <w:uiPriority w:val="9"/>
    <w:rsid w:val="00162358"/>
    <w:rPr>
      <w:rFonts w:ascii="Arial" w:hAnsi="Arial" w:cs="Arial"/>
      <w:b/>
      <w:color w:val="000000"/>
      <w:sz w:val="32"/>
      <w:szCs w:val="32"/>
    </w:rPr>
  </w:style>
  <w:style w:type="character" w:customStyle="1" w:styleId="Titre2Car">
    <w:name w:val="Titre 2 Car"/>
    <w:aliases w:val="Titre 2 - Section Car"/>
    <w:link w:val="Titre2"/>
    <w:uiPriority w:val="9"/>
    <w:rsid w:val="006F4C83"/>
    <w:rPr>
      <w:rFonts w:ascii="Arial" w:eastAsia="Times New Roman" w:hAnsi="Arial" w:cs="Arial"/>
      <w:color w:val="000000"/>
      <w:sz w:val="26"/>
      <w:szCs w:val="28"/>
      <w:lang w:val="fr-FR" w:eastAsia="fr-CA"/>
    </w:rPr>
  </w:style>
  <w:style w:type="character" w:customStyle="1" w:styleId="Titre3Car">
    <w:name w:val="Titre 3 Car"/>
    <w:link w:val="Titre3"/>
    <w:uiPriority w:val="9"/>
    <w:rsid w:val="00F16FE6"/>
    <w:rPr>
      <w:rFonts w:ascii="Arial" w:hAnsi="Arial" w:cs="Arial"/>
      <w:b/>
      <w:bCs/>
      <w:caps/>
      <w:color w:val="7F7F7F"/>
      <w:sz w:val="18"/>
      <w:szCs w:val="18"/>
      <w:lang w:val="es-ES"/>
    </w:rPr>
  </w:style>
  <w:style w:type="paragraph" w:customStyle="1" w:styleId="Figuresettableaux-Titre">
    <w:name w:val="Figures et tableaux - Titre"/>
    <w:basedOn w:val="Normal"/>
    <w:link w:val="Figuresettableaux-TitreCar"/>
    <w:qFormat/>
    <w:rsid w:val="003C02F7"/>
    <w:pPr>
      <w:keepNext/>
      <w:keepLines/>
      <w:spacing w:after="120" w:line="360" w:lineRule="auto"/>
      <w:jc w:val="both"/>
    </w:pPr>
    <w:rPr>
      <w:rFonts w:ascii="Arial" w:hAnsi="Arial" w:cs="Arial"/>
      <w:i/>
      <w:sz w:val="19"/>
      <w:szCs w:val="19"/>
    </w:rPr>
  </w:style>
  <w:style w:type="character" w:customStyle="1" w:styleId="Figuresettableaux-TitreCar">
    <w:name w:val="Figures et tableaux - Titre Car"/>
    <w:link w:val="Figuresettableaux-Titre"/>
    <w:rsid w:val="003C02F7"/>
    <w:rPr>
      <w:rFonts w:ascii="Arial" w:eastAsia="Times New Roman" w:hAnsi="Arial" w:cs="Arial"/>
      <w:i/>
      <w:sz w:val="19"/>
      <w:szCs w:val="19"/>
    </w:rPr>
  </w:style>
  <w:style w:type="paragraph" w:customStyle="1" w:styleId="Notesdebasdepagemm">
    <w:name w:val="Notes de bas de page m&amp;m"/>
    <w:basedOn w:val="Notedebasdepage"/>
    <w:link w:val="NotesdebasdepagemmCar"/>
    <w:qFormat/>
    <w:rsid w:val="00655B60"/>
  </w:style>
  <w:style w:type="paragraph" w:customStyle="1" w:styleId="Sout-titreprincipalmm">
    <w:name w:val="Sout-titre principal m&amp;m"/>
    <w:basedOn w:val="TitreprincipalH1"/>
    <w:link w:val="Sout-titreprincipalmmCar"/>
    <w:qFormat/>
    <w:rsid w:val="002C3DB3"/>
    <w:rPr>
      <w:sz w:val="36"/>
    </w:rPr>
  </w:style>
  <w:style w:type="character" w:customStyle="1" w:styleId="NotesdebasdepagemmCar">
    <w:name w:val="Notes de bas de page m&amp;m Car"/>
    <w:basedOn w:val="NotedebasdepageCar"/>
    <w:link w:val="Notesdebasdepagemm"/>
    <w:rsid w:val="00655B60"/>
    <w:rPr>
      <w:rFonts w:ascii="Arial" w:hAnsi="Arial"/>
      <w:sz w:val="14"/>
      <w:szCs w:val="24"/>
      <w:lang w:eastAsia="fr-FR"/>
    </w:rPr>
  </w:style>
  <w:style w:type="character" w:customStyle="1" w:styleId="TitreprincipalH1Car">
    <w:name w:val="Titre_principal_H1 Car"/>
    <w:basedOn w:val="Policepardfaut"/>
    <w:link w:val="TitreprincipalH1"/>
    <w:rsid w:val="002C3DB3"/>
    <w:rPr>
      <w:color w:val="EC6723"/>
      <w:sz w:val="48"/>
      <w:szCs w:val="48"/>
      <w:lang w:eastAsia="fr-FR"/>
    </w:rPr>
  </w:style>
  <w:style w:type="character" w:customStyle="1" w:styleId="Sout-titreprincipalmmCar">
    <w:name w:val="Sout-titre principal m&amp;m Car"/>
    <w:basedOn w:val="TitreprincipalH1Car"/>
    <w:link w:val="Sout-titreprincipalmm"/>
    <w:rsid w:val="002C3DB3"/>
    <w:rPr>
      <w:color w:val="EC6723"/>
      <w:sz w:val="36"/>
      <w:szCs w:val="48"/>
      <w:lang w:eastAsia="fr-FR"/>
    </w:rPr>
  </w:style>
  <w:style w:type="character" w:styleId="Mentionnonrsolue">
    <w:name w:val="Unresolved Mention"/>
    <w:basedOn w:val="Policepardfaut"/>
    <w:uiPriority w:val="99"/>
    <w:semiHidden/>
    <w:unhideWhenUsed/>
    <w:rsid w:val="00B34D45"/>
    <w:rPr>
      <w:color w:val="605E5C"/>
      <w:shd w:val="clear" w:color="auto" w:fill="E1DFDD"/>
    </w:rPr>
  </w:style>
  <w:style w:type="paragraph" w:customStyle="1" w:styleId="0-Courant">
    <w:name w:val="0-Courant"/>
    <w:basedOn w:val="5atextecourantmm"/>
    <w:link w:val="0-CourantCar"/>
    <w:qFormat/>
    <w:rsid w:val="005B5524"/>
    <w:rPr>
      <w:lang w:val="fr-FR" w:eastAsia="fr-CA"/>
    </w:rPr>
  </w:style>
  <w:style w:type="paragraph" w:customStyle="1" w:styleId="3nomauteurpremierepage">
    <w:name w:val="3_nom auteur premiere page"/>
    <w:basedOn w:val="Normal"/>
    <w:qFormat/>
    <w:rsid w:val="00E75B9F"/>
    <w:pPr>
      <w:widowControl w:val="0"/>
      <w:pBdr>
        <w:bottom w:val="single" w:sz="4" w:space="6" w:color="auto"/>
      </w:pBdr>
      <w:suppressAutoHyphens/>
      <w:autoSpaceDE w:val="0"/>
      <w:autoSpaceDN w:val="0"/>
      <w:adjustRightInd w:val="0"/>
      <w:spacing w:before="240" w:after="480"/>
      <w:textAlignment w:val="center"/>
    </w:pPr>
    <w:rPr>
      <w:rFonts w:ascii="Arial" w:hAnsi="Arial" w:cs="Arial"/>
      <w:bCs/>
      <w:color w:val="595959"/>
      <w:sz w:val="19"/>
      <w:szCs w:val="19"/>
    </w:rPr>
  </w:style>
  <w:style w:type="character" w:customStyle="1" w:styleId="pCar">
    <w:name w:val="p Car"/>
    <w:basedOn w:val="Policepardfaut"/>
    <w:link w:val="p"/>
    <w:uiPriority w:val="99"/>
    <w:rsid w:val="005B5524"/>
    <w:rPr>
      <w:rFonts w:ascii="Roboto-Light" w:hAnsi="Roboto-Light" w:cs="Roboto-Light"/>
      <w:color w:val="000000"/>
      <w:spacing w:val="1"/>
      <w:sz w:val="19"/>
      <w:szCs w:val="19"/>
      <w:lang w:val="en-US" w:eastAsia="fr-FR"/>
    </w:rPr>
  </w:style>
  <w:style w:type="character" w:customStyle="1" w:styleId="5atextecourantmmCar">
    <w:name w:val="5a_texte courant m&amp;m Car"/>
    <w:basedOn w:val="pCar"/>
    <w:link w:val="5atextecourantmm"/>
    <w:rsid w:val="005B5524"/>
    <w:rPr>
      <w:rFonts w:ascii="Arial" w:eastAsia="Arial Unicode MS" w:hAnsi="Arial" w:cs="Arial"/>
      <w:color w:val="000000"/>
      <w:spacing w:val="1"/>
      <w:sz w:val="19"/>
      <w:szCs w:val="19"/>
      <w:lang w:val="en-US" w:eastAsia="fr-FR"/>
    </w:rPr>
  </w:style>
  <w:style w:type="character" w:customStyle="1" w:styleId="0-CourantCar">
    <w:name w:val="0-Courant Car"/>
    <w:basedOn w:val="5atextecourantmmCar"/>
    <w:link w:val="0-Courant"/>
    <w:rsid w:val="005B5524"/>
    <w:rPr>
      <w:rFonts w:ascii="Arial" w:eastAsia="Arial Unicode MS" w:hAnsi="Arial" w:cs="Arial"/>
      <w:color w:val="000000"/>
      <w:spacing w:val="1"/>
      <w:sz w:val="19"/>
      <w:szCs w:val="19"/>
      <w:lang w:val="fr-FR" w:eastAsia="fr-FR"/>
    </w:rPr>
  </w:style>
  <w:style w:type="paragraph" w:customStyle="1" w:styleId="3btextecourantresume">
    <w:name w:val="3b_texte_courant_resume"/>
    <w:basedOn w:val="Normal"/>
    <w:qFormat/>
    <w:rsid w:val="00E75B9F"/>
    <w:pPr>
      <w:widowControl w:val="0"/>
      <w:autoSpaceDE w:val="0"/>
      <w:autoSpaceDN w:val="0"/>
      <w:adjustRightInd w:val="0"/>
      <w:spacing w:after="240" w:line="276" w:lineRule="auto"/>
      <w:ind w:left="510" w:right="510"/>
      <w:jc w:val="both"/>
      <w:textAlignment w:val="center"/>
    </w:pPr>
    <w:rPr>
      <w:rFonts w:ascii="Arial" w:eastAsia="Arial Unicode MS" w:hAnsi="Arial" w:cs="Arial"/>
      <w:color w:val="000000"/>
      <w:sz w:val="19"/>
      <w:szCs w:val="19"/>
    </w:rPr>
  </w:style>
  <w:style w:type="character" w:customStyle="1" w:styleId="3cMots-cls">
    <w:name w:val="3c_Mots-clés"/>
    <w:uiPriority w:val="1"/>
    <w:qFormat/>
    <w:rsid w:val="00E75B9F"/>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7334">
      <w:bodyDiv w:val="1"/>
      <w:marLeft w:val="0"/>
      <w:marRight w:val="0"/>
      <w:marTop w:val="0"/>
      <w:marBottom w:val="0"/>
      <w:divBdr>
        <w:top w:val="none" w:sz="0" w:space="0" w:color="auto"/>
        <w:left w:val="none" w:sz="0" w:space="0" w:color="auto"/>
        <w:bottom w:val="none" w:sz="0" w:space="0" w:color="auto"/>
        <w:right w:val="none" w:sz="0" w:space="0" w:color="auto"/>
      </w:divBdr>
      <w:divsChild>
        <w:div w:id="869563197">
          <w:marLeft w:val="0"/>
          <w:marRight w:val="0"/>
          <w:marTop w:val="0"/>
          <w:marBottom w:val="0"/>
          <w:divBdr>
            <w:top w:val="none" w:sz="0" w:space="0" w:color="auto"/>
            <w:left w:val="none" w:sz="0" w:space="0" w:color="auto"/>
            <w:bottom w:val="none" w:sz="0" w:space="0" w:color="auto"/>
            <w:right w:val="none" w:sz="0" w:space="0" w:color="auto"/>
          </w:divBdr>
        </w:div>
        <w:div w:id="1252663690">
          <w:marLeft w:val="0"/>
          <w:marRight w:val="0"/>
          <w:marTop w:val="0"/>
          <w:marBottom w:val="0"/>
          <w:divBdr>
            <w:top w:val="none" w:sz="0" w:space="0" w:color="auto"/>
            <w:left w:val="none" w:sz="0" w:space="0" w:color="auto"/>
            <w:bottom w:val="none" w:sz="0" w:space="0" w:color="auto"/>
            <w:right w:val="none" w:sz="0" w:space="0" w:color="auto"/>
          </w:divBdr>
        </w:div>
      </w:divsChild>
    </w:div>
    <w:div w:id="123887167">
      <w:bodyDiv w:val="1"/>
      <w:marLeft w:val="0"/>
      <w:marRight w:val="0"/>
      <w:marTop w:val="0"/>
      <w:marBottom w:val="0"/>
      <w:divBdr>
        <w:top w:val="none" w:sz="0" w:space="0" w:color="auto"/>
        <w:left w:val="none" w:sz="0" w:space="0" w:color="auto"/>
        <w:bottom w:val="none" w:sz="0" w:space="0" w:color="auto"/>
        <w:right w:val="none" w:sz="0" w:space="0" w:color="auto"/>
      </w:divBdr>
    </w:div>
    <w:div w:id="213465408">
      <w:bodyDiv w:val="1"/>
      <w:marLeft w:val="0"/>
      <w:marRight w:val="0"/>
      <w:marTop w:val="0"/>
      <w:marBottom w:val="0"/>
      <w:divBdr>
        <w:top w:val="none" w:sz="0" w:space="0" w:color="auto"/>
        <w:left w:val="none" w:sz="0" w:space="0" w:color="auto"/>
        <w:bottom w:val="none" w:sz="0" w:space="0" w:color="auto"/>
        <w:right w:val="none" w:sz="0" w:space="0" w:color="auto"/>
      </w:divBdr>
    </w:div>
    <w:div w:id="251208829">
      <w:bodyDiv w:val="1"/>
      <w:marLeft w:val="0"/>
      <w:marRight w:val="0"/>
      <w:marTop w:val="0"/>
      <w:marBottom w:val="0"/>
      <w:divBdr>
        <w:top w:val="none" w:sz="0" w:space="0" w:color="auto"/>
        <w:left w:val="none" w:sz="0" w:space="0" w:color="auto"/>
        <w:bottom w:val="none" w:sz="0" w:space="0" w:color="auto"/>
        <w:right w:val="none" w:sz="0" w:space="0" w:color="auto"/>
      </w:divBdr>
    </w:div>
    <w:div w:id="254441209">
      <w:bodyDiv w:val="1"/>
      <w:marLeft w:val="0"/>
      <w:marRight w:val="0"/>
      <w:marTop w:val="0"/>
      <w:marBottom w:val="0"/>
      <w:divBdr>
        <w:top w:val="none" w:sz="0" w:space="0" w:color="auto"/>
        <w:left w:val="none" w:sz="0" w:space="0" w:color="auto"/>
        <w:bottom w:val="none" w:sz="0" w:space="0" w:color="auto"/>
        <w:right w:val="none" w:sz="0" w:space="0" w:color="auto"/>
      </w:divBdr>
    </w:div>
    <w:div w:id="341006244">
      <w:bodyDiv w:val="1"/>
      <w:marLeft w:val="0"/>
      <w:marRight w:val="0"/>
      <w:marTop w:val="0"/>
      <w:marBottom w:val="0"/>
      <w:divBdr>
        <w:top w:val="none" w:sz="0" w:space="0" w:color="auto"/>
        <w:left w:val="none" w:sz="0" w:space="0" w:color="auto"/>
        <w:bottom w:val="none" w:sz="0" w:space="0" w:color="auto"/>
        <w:right w:val="none" w:sz="0" w:space="0" w:color="auto"/>
      </w:divBdr>
    </w:div>
    <w:div w:id="452749215">
      <w:bodyDiv w:val="1"/>
      <w:marLeft w:val="0"/>
      <w:marRight w:val="0"/>
      <w:marTop w:val="0"/>
      <w:marBottom w:val="0"/>
      <w:divBdr>
        <w:top w:val="none" w:sz="0" w:space="0" w:color="auto"/>
        <w:left w:val="none" w:sz="0" w:space="0" w:color="auto"/>
        <w:bottom w:val="none" w:sz="0" w:space="0" w:color="auto"/>
        <w:right w:val="none" w:sz="0" w:space="0" w:color="auto"/>
      </w:divBdr>
    </w:div>
    <w:div w:id="457530707">
      <w:bodyDiv w:val="1"/>
      <w:marLeft w:val="0"/>
      <w:marRight w:val="0"/>
      <w:marTop w:val="0"/>
      <w:marBottom w:val="0"/>
      <w:divBdr>
        <w:top w:val="none" w:sz="0" w:space="0" w:color="auto"/>
        <w:left w:val="none" w:sz="0" w:space="0" w:color="auto"/>
        <w:bottom w:val="none" w:sz="0" w:space="0" w:color="auto"/>
        <w:right w:val="none" w:sz="0" w:space="0" w:color="auto"/>
      </w:divBdr>
    </w:div>
    <w:div w:id="520627812">
      <w:bodyDiv w:val="1"/>
      <w:marLeft w:val="0"/>
      <w:marRight w:val="0"/>
      <w:marTop w:val="0"/>
      <w:marBottom w:val="0"/>
      <w:divBdr>
        <w:top w:val="none" w:sz="0" w:space="0" w:color="auto"/>
        <w:left w:val="none" w:sz="0" w:space="0" w:color="auto"/>
        <w:bottom w:val="none" w:sz="0" w:space="0" w:color="auto"/>
        <w:right w:val="none" w:sz="0" w:space="0" w:color="auto"/>
      </w:divBdr>
    </w:div>
    <w:div w:id="549654286">
      <w:bodyDiv w:val="1"/>
      <w:marLeft w:val="0"/>
      <w:marRight w:val="0"/>
      <w:marTop w:val="0"/>
      <w:marBottom w:val="0"/>
      <w:divBdr>
        <w:top w:val="none" w:sz="0" w:space="0" w:color="auto"/>
        <w:left w:val="none" w:sz="0" w:space="0" w:color="auto"/>
        <w:bottom w:val="none" w:sz="0" w:space="0" w:color="auto"/>
        <w:right w:val="none" w:sz="0" w:space="0" w:color="auto"/>
      </w:divBdr>
    </w:div>
    <w:div w:id="653291441">
      <w:bodyDiv w:val="1"/>
      <w:marLeft w:val="0"/>
      <w:marRight w:val="0"/>
      <w:marTop w:val="0"/>
      <w:marBottom w:val="0"/>
      <w:divBdr>
        <w:top w:val="none" w:sz="0" w:space="0" w:color="auto"/>
        <w:left w:val="none" w:sz="0" w:space="0" w:color="auto"/>
        <w:bottom w:val="none" w:sz="0" w:space="0" w:color="auto"/>
        <w:right w:val="none" w:sz="0" w:space="0" w:color="auto"/>
      </w:divBdr>
      <w:divsChild>
        <w:div w:id="931082102">
          <w:marLeft w:val="0"/>
          <w:marRight w:val="0"/>
          <w:marTop w:val="0"/>
          <w:marBottom w:val="0"/>
          <w:divBdr>
            <w:top w:val="none" w:sz="0" w:space="0" w:color="auto"/>
            <w:left w:val="none" w:sz="0" w:space="0" w:color="auto"/>
            <w:bottom w:val="none" w:sz="0" w:space="0" w:color="auto"/>
            <w:right w:val="none" w:sz="0" w:space="0" w:color="auto"/>
          </w:divBdr>
        </w:div>
        <w:div w:id="1334071076">
          <w:marLeft w:val="0"/>
          <w:marRight w:val="0"/>
          <w:marTop w:val="0"/>
          <w:marBottom w:val="0"/>
          <w:divBdr>
            <w:top w:val="none" w:sz="0" w:space="0" w:color="auto"/>
            <w:left w:val="none" w:sz="0" w:space="0" w:color="auto"/>
            <w:bottom w:val="none" w:sz="0" w:space="0" w:color="auto"/>
            <w:right w:val="none" w:sz="0" w:space="0" w:color="auto"/>
          </w:divBdr>
        </w:div>
      </w:divsChild>
    </w:div>
    <w:div w:id="760024688">
      <w:bodyDiv w:val="1"/>
      <w:marLeft w:val="0"/>
      <w:marRight w:val="0"/>
      <w:marTop w:val="0"/>
      <w:marBottom w:val="0"/>
      <w:divBdr>
        <w:top w:val="none" w:sz="0" w:space="0" w:color="auto"/>
        <w:left w:val="none" w:sz="0" w:space="0" w:color="auto"/>
        <w:bottom w:val="none" w:sz="0" w:space="0" w:color="auto"/>
        <w:right w:val="none" w:sz="0" w:space="0" w:color="auto"/>
      </w:divBdr>
    </w:div>
    <w:div w:id="851381708">
      <w:bodyDiv w:val="1"/>
      <w:marLeft w:val="0"/>
      <w:marRight w:val="0"/>
      <w:marTop w:val="0"/>
      <w:marBottom w:val="0"/>
      <w:divBdr>
        <w:top w:val="none" w:sz="0" w:space="0" w:color="auto"/>
        <w:left w:val="none" w:sz="0" w:space="0" w:color="auto"/>
        <w:bottom w:val="none" w:sz="0" w:space="0" w:color="auto"/>
        <w:right w:val="none" w:sz="0" w:space="0" w:color="auto"/>
      </w:divBdr>
      <w:divsChild>
        <w:div w:id="1386828143">
          <w:marLeft w:val="0"/>
          <w:marRight w:val="0"/>
          <w:marTop w:val="0"/>
          <w:marBottom w:val="0"/>
          <w:divBdr>
            <w:top w:val="none" w:sz="0" w:space="0" w:color="auto"/>
            <w:left w:val="none" w:sz="0" w:space="0" w:color="auto"/>
            <w:bottom w:val="none" w:sz="0" w:space="0" w:color="auto"/>
            <w:right w:val="none" w:sz="0" w:space="0" w:color="auto"/>
          </w:divBdr>
        </w:div>
        <w:div w:id="1047727476">
          <w:marLeft w:val="0"/>
          <w:marRight w:val="0"/>
          <w:marTop w:val="0"/>
          <w:marBottom w:val="0"/>
          <w:divBdr>
            <w:top w:val="none" w:sz="0" w:space="0" w:color="auto"/>
            <w:left w:val="none" w:sz="0" w:space="0" w:color="auto"/>
            <w:bottom w:val="none" w:sz="0" w:space="0" w:color="auto"/>
            <w:right w:val="none" w:sz="0" w:space="0" w:color="auto"/>
          </w:divBdr>
        </w:div>
      </w:divsChild>
    </w:div>
    <w:div w:id="897206906">
      <w:bodyDiv w:val="1"/>
      <w:marLeft w:val="0"/>
      <w:marRight w:val="0"/>
      <w:marTop w:val="0"/>
      <w:marBottom w:val="0"/>
      <w:divBdr>
        <w:top w:val="none" w:sz="0" w:space="0" w:color="auto"/>
        <w:left w:val="none" w:sz="0" w:space="0" w:color="auto"/>
        <w:bottom w:val="none" w:sz="0" w:space="0" w:color="auto"/>
        <w:right w:val="none" w:sz="0" w:space="0" w:color="auto"/>
      </w:divBdr>
    </w:div>
    <w:div w:id="916599395">
      <w:bodyDiv w:val="1"/>
      <w:marLeft w:val="0"/>
      <w:marRight w:val="0"/>
      <w:marTop w:val="0"/>
      <w:marBottom w:val="0"/>
      <w:divBdr>
        <w:top w:val="none" w:sz="0" w:space="0" w:color="auto"/>
        <w:left w:val="none" w:sz="0" w:space="0" w:color="auto"/>
        <w:bottom w:val="none" w:sz="0" w:space="0" w:color="auto"/>
        <w:right w:val="none" w:sz="0" w:space="0" w:color="auto"/>
      </w:divBdr>
      <w:divsChild>
        <w:div w:id="1010376327">
          <w:marLeft w:val="0"/>
          <w:marRight w:val="0"/>
          <w:marTop w:val="0"/>
          <w:marBottom w:val="0"/>
          <w:divBdr>
            <w:top w:val="none" w:sz="0" w:space="0" w:color="auto"/>
            <w:left w:val="none" w:sz="0" w:space="0" w:color="auto"/>
            <w:bottom w:val="none" w:sz="0" w:space="0" w:color="auto"/>
            <w:right w:val="none" w:sz="0" w:space="0" w:color="auto"/>
          </w:divBdr>
        </w:div>
      </w:divsChild>
    </w:div>
    <w:div w:id="1061291532">
      <w:bodyDiv w:val="1"/>
      <w:marLeft w:val="0"/>
      <w:marRight w:val="0"/>
      <w:marTop w:val="0"/>
      <w:marBottom w:val="0"/>
      <w:divBdr>
        <w:top w:val="none" w:sz="0" w:space="0" w:color="auto"/>
        <w:left w:val="none" w:sz="0" w:space="0" w:color="auto"/>
        <w:bottom w:val="none" w:sz="0" w:space="0" w:color="auto"/>
        <w:right w:val="none" w:sz="0" w:space="0" w:color="auto"/>
      </w:divBdr>
      <w:divsChild>
        <w:div w:id="118424610">
          <w:marLeft w:val="0"/>
          <w:marRight w:val="0"/>
          <w:marTop w:val="0"/>
          <w:marBottom w:val="0"/>
          <w:divBdr>
            <w:top w:val="none" w:sz="0" w:space="0" w:color="auto"/>
            <w:left w:val="none" w:sz="0" w:space="0" w:color="auto"/>
            <w:bottom w:val="none" w:sz="0" w:space="0" w:color="auto"/>
            <w:right w:val="none" w:sz="0" w:space="0" w:color="auto"/>
          </w:divBdr>
        </w:div>
        <w:div w:id="134757724">
          <w:marLeft w:val="0"/>
          <w:marRight w:val="0"/>
          <w:marTop w:val="0"/>
          <w:marBottom w:val="0"/>
          <w:divBdr>
            <w:top w:val="none" w:sz="0" w:space="0" w:color="auto"/>
            <w:left w:val="none" w:sz="0" w:space="0" w:color="auto"/>
            <w:bottom w:val="none" w:sz="0" w:space="0" w:color="auto"/>
            <w:right w:val="none" w:sz="0" w:space="0" w:color="auto"/>
          </w:divBdr>
        </w:div>
        <w:div w:id="228879632">
          <w:marLeft w:val="0"/>
          <w:marRight w:val="0"/>
          <w:marTop w:val="0"/>
          <w:marBottom w:val="0"/>
          <w:divBdr>
            <w:top w:val="none" w:sz="0" w:space="0" w:color="auto"/>
            <w:left w:val="none" w:sz="0" w:space="0" w:color="auto"/>
            <w:bottom w:val="none" w:sz="0" w:space="0" w:color="auto"/>
            <w:right w:val="none" w:sz="0" w:space="0" w:color="auto"/>
          </w:divBdr>
        </w:div>
        <w:div w:id="272203393">
          <w:marLeft w:val="0"/>
          <w:marRight w:val="0"/>
          <w:marTop w:val="0"/>
          <w:marBottom w:val="0"/>
          <w:divBdr>
            <w:top w:val="none" w:sz="0" w:space="0" w:color="auto"/>
            <w:left w:val="none" w:sz="0" w:space="0" w:color="auto"/>
            <w:bottom w:val="none" w:sz="0" w:space="0" w:color="auto"/>
            <w:right w:val="none" w:sz="0" w:space="0" w:color="auto"/>
          </w:divBdr>
        </w:div>
        <w:div w:id="470907572">
          <w:marLeft w:val="0"/>
          <w:marRight w:val="0"/>
          <w:marTop w:val="0"/>
          <w:marBottom w:val="0"/>
          <w:divBdr>
            <w:top w:val="none" w:sz="0" w:space="0" w:color="auto"/>
            <w:left w:val="none" w:sz="0" w:space="0" w:color="auto"/>
            <w:bottom w:val="none" w:sz="0" w:space="0" w:color="auto"/>
            <w:right w:val="none" w:sz="0" w:space="0" w:color="auto"/>
          </w:divBdr>
        </w:div>
      </w:divsChild>
    </w:div>
    <w:div w:id="1101532170">
      <w:bodyDiv w:val="1"/>
      <w:marLeft w:val="0"/>
      <w:marRight w:val="0"/>
      <w:marTop w:val="0"/>
      <w:marBottom w:val="0"/>
      <w:divBdr>
        <w:top w:val="none" w:sz="0" w:space="0" w:color="auto"/>
        <w:left w:val="none" w:sz="0" w:space="0" w:color="auto"/>
        <w:bottom w:val="none" w:sz="0" w:space="0" w:color="auto"/>
        <w:right w:val="none" w:sz="0" w:space="0" w:color="auto"/>
      </w:divBdr>
    </w:div>
    <w:div w:id="1241867830">
      <w:bodyDiv w:val="1"/>
      <w:marLeft w:val="0"/>
      <w:marRight w:val="0"/>
      <w:marTop w:val="0"/>
      <w:marBottom w:val="0"/>
      <w:divBdr>
        <w:top w:val="none" w:sz="0" w:space="0" w:color="auto"/>
        <w:left w:val="none" w:sz="0" w:space="0" w:color="auto"/>
        <w:bottom w:val="none" w:sz="0" w:space="0" w:color="auto"/>
        <w:right w:val="none" w:sz="0" w:space="0" w:color="auto"/>
      </w:divBdr>
    </w:div>
    <w:div w:id="1297681354">
      <w:bodyDiv w:val="1"/>
      <w:marLeft w:val="0"/>
      <w:marRight w:val="0"/>
      <w:marTop w:val="0"/>
      <w:marBottom w:val="0"/>
      <w:divBdr>
        <w:top w:val="none" w:sz="0" w:space="0" w:color="auto"/>
        <w:left w:val="none" w:sz="0" w:space="0" w:color="auto"/>
        <w:bottom w:val="none" w:sz="0" w:space="0" w:color="auto"/>
        <w:right w:val="none" w:sz="0" w:space="0" w:color="auto"/>
      </w:divBdr>
    </w:div>
    <w:div w:id="1339886978">
      <w:bodyDiv w:val="1"/>
      <w:marLeft w:val="0"/>
      <w:marRight w:val="0"/>
      <w:marTop w:val="0"/>
      <w:marBottom w:val="0"/>
      <w:divBdr>
        <w:top w:val="none" w:sz="0" w:space="0" w:color="auto"/>
        <w:left w:val="none" w:sz="0" w:space="0" w:color="auto"/>
        <w:bottom w:val="none" w:sz="0" w:space="0" w:color="auto"/>
        <w:right w:val="none" w:sz="0" w:space="0" w:color="auto"/>
      </w:divBdr>
    </w:div>
    <w:div w:id="1347713580">
      <w:bodyDiv w:val="1"/>
      <w:marLeft w:val="0"/>
      <w:marRight w:val="0"/>
      <w:marTop w:val="0"/>
      <w:marBottom w:val="0"/>
      <w:divBdr>
        <w:top w:val="none" w:sz="0" w:space="0" w:color="auto"/>
        <w:left w:val="none" w:sz="0" w:space="0" w:color="auto"/>
        <w:bottom w:val="none" w:sz="0" w:space="0" w:color="auto"/>
        <w:right w:val="none" w:sz="0" w:space="0" w:color="auto"/>
      </w:divBdr>
      <w:divsChild>
        <w:div w:id="1698461483">
          <w:marLeft w:val="0"/>
          <w:marRight w:val="0"/>
          <w:marTop w:val="0"/>
          <w:marBottom w:val="0"/>
          <w:divBdr>
            <w:top w:val="none" w:sz="0" w:space="0" w:color="auto"/>
            <w:left w:val="none" w:sz="0" w:space="0" w:color="auto"/>
            <w:bottom w:val="none" w:sz="0" w:space="0" w:color="auto"/>
            <w:right w:val="none" w:sz="0" w:space="0" w:color="auto"/>
          </w:divBdr>
        </w:div>
      </w:divsChild>
    </w:div>
    <w:div w:id="1423457035">
      <w:bodyDiv w:val="1"/>
      <w:marLeft w:val="0"/>
      <w:marRight w:val="0"/>
      <w:marTop w:val="0"/>
      <w:marBottom w:val="0"/>
      <w:divBdr>
        <w:top w:val="none" w:sz="0" w:space="0" w:color="auto"/>
        <w:left w:val="none" w:sz="0" w:space="0" w:color="auto"/>
        <w:bottom w:val="none" w:sz="0" w:space="0" w:color="auto"/>
        <w:right w:val="none" w:sz="0" w:space="0" w:color="auto"/>
      </w:divBdr>
      <w:divsChild>
        <w:div w:id="967784911">
          <w:marLeft w:val="0"/>
          <w:marRight w:val="0"/>
          <w:marTop w:val="0"/>
          <w:marBottom w:val="0"/>
          <w:divBdr>
            <w:top w:val="none" w:sz="0" w:space="0" w:color="auto"/>
            <w:left w:val="none" w:sz="0" w:space="0" w:color="auto"/>
            <w:bottom w:val="none" w:sz="0" w:space="0" w:color="auto"/>
            <w:right w:val="none" w:sz="0" w:space="0" w:color="auto"/>
          </w:divBdr>
        </w:div>
        <w:div w:id="1465347026">
          <w:marLeft w:val="0"/>
          <w:marRight w:val="0"/>
          <w:marTop w:val="0"/>
          <w:marBottom w:val="0"/>
          <w:divBdr>
            <w:top w:val="none" w:sz="0" w:space="0" w:color="auto"/>
            <w:left w:val="none" w:sz="0" w:space="0" w:color="auto"/>
            <w:bottom w:val="none" w:sz="0" w:space="0" w:color="auto"/>
            <w:right w:val="none" w:sz="0" w:space="0" w:color="auto"/>
          </w:divBdr>
        </w:div>
        <w:div w:id="2014142315">
          <w:marLeft w:val="0"/>
          <w:marRight w:val="0"/>
          <w:marTop w:val="0"/>
          <w:marBottom w:val="0"/>
          <w:divBdr>
            <w:top w:val="none" w:sz="0" w:space="0" w:color="auto"/>
            <w:left w:val="none" w:sz="0" w:space="0" w:color="auto"/>
            <w:bottom w:val="none" w:sz="0" w:space="0" w:color="auto"/>
            <w:right w:val="none" w:sz="0" w:space="0" w:color="auto"/>
          </w:divBdr>
        </w:div>
      </w:divsChild>
    </w:div>
    <w:div w:id="1426264581">
      <w:bodyDiv w:val="1"/>
      <w:marLeft w:val="0"/>
      <w:marRight w:val="0"/>
      <w:marTop w:val="0"/>
      <w:marBottom w:val="0"/>
      <w:divBdr>
        <w:top w:val="none" w:sz="0" w:space="0" w:color="auto"/>
        <w:left w:val="none" w:sz="0" w:space="0" w:color="auto"/>
        <w:bottom w:val="none" w:sz="0" w:space="0" w:color="auto"/>
        <w:right w:val="none" w:sz="0" w:space="0" w:color="auto"/>
      </w:divBdr>
    </w:div>
    <w:div w:id="1449356979">
      <w:bodyDiv w:val="1"/>
      <w:marLeft w:val="0"/>
      <w:marRight w:val="0"/>
      <w:marTop w:val="0"/>
      <w:marBottom w:val="0"/>
      <w:divBdr>
        <w:top w:val="none" w:sz="0" w:space="0" w:color="auto"/>
        <w:left w:val="none" w:sz="0" w:space="0" w:color="auto"/>
        <w:bottom w:val="none" w:sz="0" w:space="0" w:color="auto"/>
        <w:right w:val="none" w:sz="0" w:space="0" w:color="auto"/>
      </w:divBdr>
    </w:div>
    <w:div w:id="1518348976">
      <w:bodyDiv w:val="1"/>
      <w:marLeft w:val="0"/>
      <w:marRight w:val="0"/>
      <w:marTop w:val="0"/>
      <w:marBottom w:val="0"/>
      <w:divBdr>
        <w:top w:val="none" w:sz="0" w:space="0" w:color="auto"/>
        <w:left w:val="none" w:sz="0" w:space="0" w:color="auto"/>
        <w:bottom w:val="none" w:sz="0" w:space="0" w:color="auto"/>
        <w:right w:val="none" w:sz="0" w:space="0" w:color="auto"/>
      </w:divBdr>
    </w:div>
    <w:div w:id="1521895546">
      <w:bodyDiv w:val="1"/>
      <w:marLeft w:val="0"/>
      <w:marRight w:val="0"/>
      <w:marTop w:val="0"/>
      <w:marBottom w:val="0"/>
      <w:divBdr>
        <w:top w:val="none" w:sz="0" w:space="0" w:color="auto"/>
        <w:left w:val="none" w:sz="0" w:space="0" w:color="auto"/>
        <w:bottom w:val="none" w:sz="0" w:space="0" w:color="auto"/>
        <w:right w:val="none" w:sz="0" w:space="0" w:color="auto"/>
      </w:divBdr>
    </w:div>
    <w:div w:id="1561289203">
      <w:bodyDiv w:val="1"/>
      <w:marLeft w:val="0"/>
      <w:marRight w:val="0"/>
      <w:marTop w:val="0"/>
      <w:marBottom w:val="0"/>
      <w:divBdr>
        <w:top w:val="none" w:sz="0" w:space="0" w:color="auto"/>
        <w:left w:val="none" w:sz="0" w:space="0" w:color="auto"/>
        <w:bottom w:val="none" w:sz="0" w:space="0" w:color="auto"/>
        <w:right w:val="none" w:sz="0" w:space="0" w:color="auto"/>
      </w:divBdr>
    </w:div>
    <w:div w:id="1657303057">
      <w:bodyDiv w:val="1"/>
      <w:marLeft w:val="0"/>
      <w:marRight w:val="0"/>
      <w:marTop w:val="0"/>
      <w:marBottom w:val="0"/>
      <w:divBdr>
        <w:top w:val="none" w:sz="0" w:space="0" w:color="auto"/>
        <w:left w:val="none" w:sz="0" w:space="0" w:color="auto"/>
        <w:bottom w:val="none" w:sz="0" w:space="0" w:color="auto"/>
        <w:right w:val="none" w:sz="0" w:space="0" w:color="auto"/>
      </w:divBdr>
      <w:divsChild>
        <w:div w:id="649091327">
          <w:marLeft w:val="0"/>
          <w:marRight w:val="0"/>
          <w:marTop w:val="0"/>
          <w:marBottom w:val="0"/>
          <w:divBdr>
            <w:top w:val="none" w:sz="0" w:space="0" w:color="auto"/>
            <w:left w:val="none" w:sz="0" w:space="0" w:color="auto"/>
            <w:bottom w:val="none" w:sz="0" w:space="0" w:color="auto"/>
            <w:right w:val="none" w:sz="0" w:space="0" w:color="auto"/>
          </w:divBdr>
        </w:div>
        <w:div w:id="1592203769">
          <w:marLeft w:val="0"/>
          <w:marRight w:val="0"/>
          <w:marTop w:val="0"/>
          <w:marBottom w:val="0"/>
          <w:divBdr>
            <w:top w:val="none" w:sz="0" w:space="0" w:color="auto"/>
            <w:left w:val="none" w:sz="0" w:space="0" w:color="auto"/>
            <w:bottom w:val="none" w:sz="0" w:space="0" w:color="auto"/>
            <w:right w:val="none" w:sz="0" w:space="0" w:color="auto"/>
          </w:divBdr>
        </w:div>
        <w:div w:id="1933318997">
          <w:marLeft w:val="0"/>
          <w:marRight w:val="0"/>
          <w:marTop w:val="0"/>
          <w:marBottom w:val="0"/>
          <w:divBdr>
            <w:top w:val="none" w:sz="0" w:space="0" w:color="auto"/>
            <w:left w:val="none" w:sz="0" w:space="0" w:color="auto"/>
            <w:bottom w:val="none" w:sz="0" w:space="0" w:color="auto"/>
            <w:right w:val="none" w:sz="0" w:space="0" w:color="auto"/>
          </w:divBdr>
        </w:div>
      </w:divsChild>
    </w:div>
    <w:div w:id="1853445667">
      <w:bodyDiv w:val="1"/>
      <w:marLeft w:val="0"/>
      <w:marRight w:val="0"/>
      <w:marTop w:val="0"/>
      <w:marBottom w:val="0"/>
      <w:divBdr>
        <w:top w:val="none" w:sz="0" w:space="0" w:color="auto"/>
        <w:left w:val="none" w:sz="0" w:space="0" w:color="auto"/>
        <w:bottom w:val="none" w:sz="0" w:space="0" w:color="auto"/>
        <w:right w:val="none" w:sz="0" w:space="0" w:color="auto"/>
      </w:divBdr>
    </w:div>
    <w:div w:id="1856532609">
      <w:bodyDiv w:val="1"/>
      <w:marLeft w:val="0"/>
      <w:marRight w:val="0"/>
      <w:marTop w:val="0"/>
      <w:marBottom w:val="0"/>
      <w:divBdr>
        <w:top w:val="none" w:sz="0" w:space="0" w:color="auto"/>
        <w:left w:val="none" w:sz="0" w:space="0" w:color="auto"/>
        <w:bottom w:val="none" w:sz="0" w:space="0" w:color="auto"/>
        <w:right w:val="none" w:sz="0" w:space="0" w:color="auto"/>
      </w:divBdr>
    </w:div>
    <w:div w:id="2024086496">
      <w:bodyDiv w:val="1"/>
      <w:marLeft w:val="0"/>
      <w:marRight w:val="0"/>
      <w:marTop w:val="0"/>
      <w:marBottom w:val="0"/>
      <w:divBdr>
        <w:top w:val="none" w:sz="0" w:space="0" w:color="auto"/>
        <w:left w:val="none" w:sz="0" w:space="0" w:color="auto"/>
        <w:bottom w:val="none" w:sz="0" w:space="0" w:color="auto"/>
        <w:right w:val="none" w:sz="0" w:space="0" w:color="auto"/>
      </w:divBdr>
    </w:div>
    <w:div w:id="2093892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epl.com" TargetMode="External"/><Relationship Id="rId13" Type="http://schemas.openxmlformats.org/officeDocument/2006/relationships/chart" Target="charts/chart1.xml"/><Relationship Id="rId18" Type="http://schemas.openxmlformats.org/officeDocument/2006/relationships/hyperlink" Target="https://fr.wikipedia.org/w/index.php?title=Ing%C3%A9nierie_p%C3%A9dagogique&amp;oldid=17314996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80/10615806.2019.1596676" TargetMode="External"/><Relationship Id="rId7" Type="http://schemas.openxmlformats.org/officeDocument/2006/relationships/endnotes" Target="endnotes.xml"/><Relationship Id="rId12" Type="http://schemas.openxmlformats.org/officeDocument/2006/relationships/hyperlink" Target="https://revue-mediations.teluq.ca/index.php/Distances/information/authors" TargetMode="External"/><Relationship Id="rId17" Type="http://schemas.openxmlformats.org/officeDocument/2006/relationships/hyperlink" Target="http://youtube.com/watch?v=ezJQ3lQYDu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archipel.uqam.ca/11142" TargetMode="External"/><Relationship Id="rId20" Type="http://schemas.openxmlformats.org/officeDocument/2006/relationships/hyperlink" Target="https://chat.openai.com/ch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o.electronico@xyz.pai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vue-mediations.teluq.ca/index.php/Distances/information/author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orcid.org/0000-XXXX-XXXX-XXXX" TargetMode="External"/><Relationship Id="rId19" Type="http://schemas.openxmlformats.org/officeDocument/2006/relationships/hyperlink" Target="https://doi.org/10.1037/a0014865" TargetMode="External"/><Relationship Id="rId4" Type="http://schemas.openxmlformats.org/officeDocument/2006/relationships/settings" Target="settings.xml"/><Relationship Id="rId9" Type="http://schemas.openxmlformats.org/officeDocument/2006/relationships/hyperlink" Target="mailto:correo.electronico@xyz.pais" TargetMode="External"/><Relationship Id="rId14" Type="http://schemas.openxmlformats.org/officeDocument/2006/relationships/hyperlink" Target="https://creativecommons.org/licenses/by-nc-sa/4.0/deed.es" TargetMode="External"/><Relationship Id="rId22" Type="http://schemas.openxmlformats.org/officeDocument/2006/relationships/hyperlink" Target="https://revue-mediations.teluq.ca/index.php/Distances/article/view/78"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deed.es"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deed.es"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pastyle.apa.org/style-grammar-guidelines/references/examples" TargetMode="External"/><Relationship Id="rId1" Type="http://schemas.openxmlformats.org/officeDocument/2006/relationships/hyperlink" Target="https://blog.apastyle.org/apastyle/transl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Feuil1!$A$1:$A$4</c:f>
              <c:strCache>
                <c:ptCount val="4"/>
                <c:pt idx="0">
                  <c:v>Veuves</c:v>
                </c:pt>
                <c:pt idx="1">
                  <c:v>Mariées</c:v>
                </c:pt>
                <c:pt idx="2">
                  <c:v>Séparées</c:v>
                </c:pt>
                <c:pt idx="3">
                  <c:v>Divorcées</c:v>
                </c:pt>
              </c:strCache>
            </c:strRef>
          </c:cat>
          <c:val>
            <c:numRef>
              <c:f>Feuil1!$B$1:$B$4</c:f>
              <c:numCache>
                <c:formatCode>0%</c:formatCode>
                <c:ptCount val="4"/>
                <c:pt idx="0">
                  <c:v>0.1</c:v>
                </c:pt>
                <c:pt idx="1">
                  <c:v>0.25</c:v>
                </c:pt>
                <c:pt idx="2">
                  <c:v>0.26</c:v>
                </c:pt>
                <c:pt idx="3">
                  <c:v>0.39000000000000046</c:v>
                </c:pt>
              </c:numCache>
            </c:numRef>
          </c:val>
          <c:extLst>
            <c:ext xmlns:c16="http://schemas.microsoft.com/office/drawing/2014/chart" uri="{C3380CC4-5D6E-409C-BE32-E72D297353CC}">
              <c16:uniqueId val="{00000000-2F4D-4A56-87F8-4F54D3FBF55B}"/>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ln>
      <a:noFill/>
    </a:ln>
  </c:sp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9933-30BD-42CC-B084-DF4BF0E3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Gabarit_M&amp;M_FR_v022.03.11.dotx</Template>
  <TotalTime>0</TotalTime>
  <Pages>9</Pages>
  <Words>2060</Words>
  <Characters>11330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13364</CharactersWithSpaces>
  <SharedDoc>false</SharedDoc>
  <HLinks>
    <vt:vector size="48" baseType="variant">
      <vt:variant>
        <vt:i4>4653059</vt:i4>
      </vt:variant>
      <vt:variant>
        <vt:i4>21</vt:i4>
      </vt:variant>
      <vt:variant>
        <vt:i4>0</vt:i4>
      </vt:variant>
      <vt:variant>
        <vt:i4>5</vt:i4>
      </vt:variant>
      <vt:variant>
        <vt:lpwstr>https://revue-mediations.teluq.ca/index.php/Distances/article/view/78</vt:lpwstr>
      </vt:variant>
      <vt:variant>
        <vt:lpwstr/>
      </vt:variant>
      <vt:variant>
        <vt:i4>852033</vt:i4>
      </vt:variant>
      <vt:variant>
        <vt:i4>18</vt:i4>
      </vt:variant>
      <vt:variant>
        <vt:i4>0</vt:i4>
      </vt:variant>
      <vt:variant>
        <vt:i4>5</vt:i4>
      </vt:variant>
      <vt:variant>
        <vt:lpwstr>https://doi.org/10.1080/10615806.2019.1596676</vt:lpwstr>
      </vt:variant>
      <vt:variant>
        <vt:lpwstr/>
      </vt:variant>
      <vt:variant>
        <vt:i4>1835022</vt:i4>
      </vt:variant>
      <vt:variant>
        <vt:i4>15</vt:i4>
      </vt:variant>
      <vt:variant>
        <vt:i4>0</vt:i4>
      </vt:variant>
      <vt:variant>
        <vt:i4>5</vt:i4>
      </vt:variant>
      <vt:variant>
        <vt:lpwstr>https://doi.org/10.1037/a0014865</vt:lpwstr>
      </vt:variant>
      <vt:variant>
        <vt:lpwstr/>
      </vt:variant>
      <vt:variant>
        <vt:i4>6291537</vt:i4>
      </vt:variant>
      <vt:variant>
        <vt:i4>12</vt:i4>
      </vt:variant>
      <vt:variant>
        <vt:i4>0</vt:i4>
      </vt:variant>
      <vt:variant>
        <vt:i4>5</vt:i4>
      </vt:variant>
      <vt:variant>
        <vt:lpwstr>https://fr.wikipedia.org/w/index.php?title=Ing%C3%A9nierie_p%C3%A9dagogique&amp;oldid=173149964</vt:lpwstr>
      </vt:variant>
      <vt:variant>
        <vt:lpwstr/>
      </vt:variant>
      <vt:variant>
        <vt:i4>7864437</vt:i4>
      </vt:variant>
      <vt:variant>
        <vt:i4>9</vt:i4>
      </vt:variant>
      <vt:variant>
        <vt:i4>0</vt:i4>
      </vt:variant>
      <vt:variant>
        <vt:i4>5</vt:i4>
      </vt:variant>
      <vt:variant>
        <vt:lpwstr>http://youtube.com/watch?v=ezJQ3lQYDuU</vt:lpwstr>
      </vt:variant>
      <vt:variant>
        <vt:lpwstr/>
      </vt:variant>
      <vt:variant>
        <vt:i4>6160468</vt:i4>
      </vt:variant>
      <vt:variant>
        <vt:i4>6</vt:i4>
      </vt:variant>
      <vt:variant>
        <vt:i4>0</vt:i4>
      </vt:variant>
      <vt:variant>
        <vt:i4>5</vt:i4>
      </vt:variant>
      <vt:variant>
        <vt:lpwstr>http://archipel.uqam.ca/11142</vt:lpwstr>
      </vt:variant>
      <vt:variant>
        <vt:lpwstr/>
      </vt:variant>
      <vt:variant>
        <vt:i4>2818049</vt:i4>
      </vt:variant>
      <vt:variant>
        <vt:i4>3</vt:i4>
      </vt:variant>
      <vt:variant>
        <vt:i4>0</vt:i4>
      </vt:variant>
      <vt:variant>
        <vt:i4>5</vt:i4>
      </vt:variant>
      <vt:variant>
        <vt:lpwstr>mailto:eloi.schneider@umons.ac.be</vt:lpwstr>
      </vt:variant>
      <vt:variant>
        <vt:lpwstr/>
      </vt:variant>
      <vt:variant>
        <vt:i4>3997708</vt:i4>
      </vt:variant>
      <vt:variant>
        <vt:i4>0</vt:i4>
      </vt:variant>
      <vt:variant>
        <vt:i4>0</vt:i4>
      </vt:variant>
      <vt:variant>
        <vt:i4>5</vt:i4>
      </vt:variant>
      <vt:variant>
        <vt:lpwstr>mailto:annette.st-germain@uqo.ca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2026-06-05T20:33:00Z</dcterms:created>
  <dcterms:modified xsi:type="dcterms:W3CDTF">2026-06-05T20:33:00Z</dcterms:modified>
</cp:coreProperties>
</file>